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3C6B34AB" w:rsidR="000A231E" w:rsidRPr="00EE006E" w:rsidRDefault="000A231E" w:rsidP="000A231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#</w:t>
      </w:r>
      <w:r w:rsidR="00726023" w:rsidRPr="001C36C9">
        <w:rPr>
          <w:rFonts w:cs="Arial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10</w:t>
      </w:r>
      <w:r w:rsidR="008E19D8">
        <w:rPr>
          <w:rFonts w:cs="Arial"/>
          <w:b/>
          <w:sz w:val="24"/>
          <w:szCs w:val="24"/>
        </w:rPr>
        <w:t>8</w:t>
      </w:r>
      <w:r w:rsidR="005A7159">
        <w:rPr>
          <w:rFonts w:cs="Arial"/>
          <w:b/>
          <w:sz w:val="24"/>
          <w:szCs w:val="24"/>
        </w:rPr>
        <w:t>-bis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C20323" w:rsidRPr="00C20323">
        <w:rPr>
          <w:b/>
          <w:sz w:val="24"/>
          <w:szCs w:val="24"/>
          <w:lang w:eastAsia="ko-KR"/>
        </w:rPr>
        <w:t>R4-23</w:t>
      </w:r>
      <w:r w:rsidR="00670D81">
        <w:rPr>
          <w:b/>
          <w:sz w:val="24"/>
          <w:szCs w:val="24"/>
          <w:lang w:eastAsia="ko-KR"/>
        </w:rPr>
        <w:t>15944</w:t>
      </w:r>
    </w:p>
    <w:bookmarkEnd w:id="0"/>
    <w:bookmarkEnd w:id="1"/>
    <w:p w14:paraId="1158BB90" w14:textId="55414025" w:rsidR="000A231E" w:rsidRDefault="005A7159" w:rsidP="000A231E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Xiamen, China</w:t>
      </w:r>
      <w:r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October 9 – October 13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14:paraId="14204C4C" w14:textId="4C251946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5A7159">
        <w:rPr>
          <w:rFonts w:ascii="Arial" w:hAnsi="Arial"/>
          <w:sz w:val="24"/>
        </w:rPr>
        <w:t>5</w:t>
      </w:r>
      <w:r w:rsidR="00CB0137">
        <w:rPr>
          <w:rFonts w:ascii="Arial" w:hAnsi="Arial"/>
          <w:sz w:val="24"/>
        </w:rPr>
        <w:t>.</w:t>
      </w:r>
      <w:r w:rsidR="00854B17">
        <w:rPr>
          <w:rFonts w:ascii="Arial" w:hAnsi="Arial"/>
          <w:sz w:val="24"/>
        </w:rPr>
        <w:t>29</w:t>
      </w:r>
      <w:r w:rsidR="00CB0137">
        <w:rPr>
          <w:rFonts w:ascii="Arial" w:hAnsi="Arial"/>
          <w:sz w:val="24"/>
        </w:rPr>
        <w:t>.</w:t>
      </w:r>
      <w:r w:rsidR="00854B17">
        <w:rPr>
          <w:rFonts w:ascii="Arial" w:hAnsi="Arial"/>
          <w:sz w:val="24"/>
        </w:rPr>
        <w:t>4.1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04FB1F4D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A52B78">
        <w:rPr>
          <w:rFonts w:ascii="Arial" w:hAnsi="Arial"/>
          <w:sz w:val="24"/>
        </w:rPr>
        <w:t xml:space="preserve">Discussion on </w:t>
      </w:r>
      <w:r w:rsidR="00CE10B0">
        <w:rPr>
          <w:rFonts w:ascii="Arial" w:hAnsi="Arial"/>
          <w:sz w:val="24"/>
        </w:rPr>
        <w:t>MIMO evolution demodulation and CSI requirements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6310F466" w14:textId="498BAF80" w:rsidR="005C326B" w:rsidRDefault="005B1B3A" w:rsidP="00983378">
      <w:pPr>
        <w:spacing w:after="0"/>
        <w:jc w:val="both"/>
        <w:rPr>
          <w:lang w:eastAsia="zh-CN"/>
        </w:rPr>
      </w:pPr>
      <w:r w:rsidRPr="001E1407">
        <w:rPr>
          <w:lang w:eastAsia="zh-CN"/>
        </w:rPr>
        <w:t>In RAN#</w:t>
      </w:r>
      <w:r>
        <w:rPr>
          <w:lang w:eastAsia="zh-CN"/>
        </w:rPr>
        <w:t>101</w:t>
      </w:r>
      <w:r w:rsidRPr="001E1407">
        <w:rPr>
          <w:lang w:eastAsia="zh-CN"/>
        </w:rPr>
        <w:t xml:space="preserve">, </w:t>
      </w:r>
      <w:r>
        <w:rPr>
          <w:lang w:eastAsia="zh-CN"/>
        </w:rPr>
        <w:t>the status report of RAN1 led Rel-18 WI</w:t>
      </w:r>
      <w:r w:rsidRPr="005270E4">
        <w:t xml:space="preserve"> </w:t>
      </w:r>
      <w:r>
        <w:t xml:space="preserve">of </w:t>
      </w:r>
      <w:r w:rsidRPr="005B1B3A">
        <w:rPr>
          <w:lang w:eastAsia="zh-CN"/>
        </w:rPr>
        <w:t>NR MIMO evolution for downlink and uplink</w:t>
      </w:r>
      <w:r>
        <w:rPr>
          <w:lang w:eastAsia="zh-CN"/>
        </w:rPr>
        <w:t xml:space="preserve"> lists the current progress </w:t>
      </w:r>
      <w:r w:rsidRPr="001E1407">
        <w:rPr>
          <w:lang w:eastAsia="zh-CN"/>
        </w:rPr>
        <w:t>[1]</w:t>
      </w:r>
      <w:r>
        <w:rPr>
          <w:lang w:eastAsia="zh-CN"/>
        </w:rPr>
        <w:t>. The latest work item description of WI</w:t>
      </w:r>
      <w:r w:rsidRPr="005270E4">
        <w:t xml:space="preserve"> </w:t>
      </w:r>
      <w:r>
        <w:t xml:space="preserve">of </w:t>
      </w:r>
      <w:r w:rsidRPr="005B1B3A">
        <w:rPr>
          <w:lang w:eastAsia="zh-CN"/>
        </w:rPr>
        <w:t>NR MIMO evolution for downlink and uplink</w:t>
      </w:r>
      <w:r>
        <w:rPr>
          <w:lang w:eastAsia="zh-CN"/>
        </w:rPr>
        <w:t xml:space="preserve"> lists several work objectives that are relevant for RAN4 demodulation and CSI requirements work [2]. This discussion document is listing relevant work objective</w:t>
      </w:r>
      <w:r w:rsidR="00433F0F">
        <w:rPr>
          <w:lang w:eastAsia="zh-CN"/>
        </w:rPr>
        <w:t>s</w:t>
      </w:r>
      <w:r>
        <w:rPr>
          <w:lang w:eastAsia="zh-CN"/>
        </w:rPr>
        <w:t xml:space="preserve"> and gives corresponding observations and proposals.</w:t>
      </w:r>
    </w:p>
    <w:p w14:paraId="25830E9A" w14:textId="77777777" w:rsidR="005B1B3A" w:rsidRPr="00BE4E0D" w:rsidRDefault="005B1B3A" w:rsidP="00983378">
      <w:pPr>
        <w:spacing w:after="0"/>
        <w:jc w:val="both"/>
        <w:rPr>
          <w:rFonts w:eastAsia="SimSun"/>
          <w:lang w:eastAsia="zh-CN"/>
        </w:rPr>
      </w:pPr>
    </w:p>
    <w:p w14:paraId="3AB1EE4D" w14:textId="38B4197D" w:rsidR="00CF1E95" w:rsidRDefault="00946653" w:rsidP="00EE392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</w:p>
    <w:p w14:paraId="2DD9B90E" w14:textId="680144A5" w:rsidR="00854B17" w:rsidRDefault="00854B17" w:rsidP="00854B17">
      <w:pPr>
        <w:pStyle w:val="Heading1"/>
        <w:rPr>
          <w:sz w:val="24"/>
          <w:szCs w:val="24"/>
        </w:rPr>
      </w:pPr>
      <w:bookmarkStart w:id="3" w:name="_Hlk95316233"/>
      <w:r w:rsidRPr="00BB5586">
        <w:rPr>
          <w:sz w:val="24"/>
          <w:szCs w:val="24"/>
        </w:rPr>
        <w:t>2.1 Background</w:t>
      </w:r>
    </w:p>
    <w:p w14:paraId="1533FE63" w14:textId="08562689" w:rsidR="005B1B3A" w:rsidRDefault="005B1B3A" w:rsidP="005B1B3A">
      <w:pPr>
        <w:jc w:val="both"/>
      </w:pPr>
      <w:r>
        <w:rPr>
          <w:lang w:eastAsia="zh-CN"/>
        </w:rPr>
        <w:t>The latest work item description of WI</w:t>
      </w:r>
      <w:r w:rsidRPr="005270E4">
        <w:t xml:space="preserve"> </w:t>
      </w:r>
      <w:r>
        <w:t xml:space="preserve">of </w:t>
      </w:r>
      <w:r w:rsidRPr="005B1B3A">
        <w:rPr>
          <w:lang w:eastAsia="zh-CN"/>
        </w:rPr>
        <w:t>NR MIMO evolution for downlink and uplink</w:t>
      </w:r>
      <w:r>
        <w:rPr>
          <w:lang w:eastAsia="zh-CN"/>
        </w:rPr>
        <w:t xml:space="preserve"> lists three work objectives that are relevant for RAN4 demodulation and CSI requirements work.</w:t>
      </w:r>
    </w:p>
    <w:p w14:paraId="50E99148" w14:textId="77009841" w:rsidR="005B1B3A" w:rsidRDefault="005B1B3A" w:rsidP="005B1B3A">
      <w:pPr>
        <w:pStyle w:val="ListParagraph"/>
        <w:numPr>
          <w:ilvl w:val="0"/>
          <w:numId w:val="13"/>
        </w:numPr>
        <w:ind w:leftChars="0"/>
        <w:jc w:val="both"/>
      </w:pPr>
      <w:r>
        <w:t>Study, and if justified, specify CSI reporting enhancement for high/medium UE velocities by exploiting time-domain correlation/Doppler-domain information to assist DL precoding, targeting FR1, as follows:</w:t>
      </w:r>
    </w:p>
    <w:p w14:paraId="13B362AF" w14:textId="2EB904BA" w:rsidR="005B1B3A" w:rsidRDefault="005B1B3A" w:rsidP="005B1B3A">
      <w:pPr>
        <w:pStyle w:val="ListParagraph"/>
        <w:numPr>
          <w:ilvl w:val="1"/>
          <w:numId w:val="16"/>
        </w:numPr>
        <w:ind w:leftChars="0"/>
        <w:jc w:val="both"/>
      </w:pPr>
      <w:r>
        <w:t>Rel-16/17 Type-II codebook refinement, without modification to the spatial and frequency domain basis</w:t>
      </w:r>
    </w:p>
    <w:p w14:paraId="2D629868" w14:textId="27F3D856" w:rsidR="005B1B3A" w:rsidRDefault="005B1B3A" w:rsidP="005B1B3A">
      <w:pPr>
        <w:pStyle w:val="ListParagraph"/>
        <w:numPr>
          <w:ilvl w:val="0"/>
          <w:numId w:val="13"/>
        </w:numPr>
        <w:ind w:leftChars="0"/>
        <w:jc w:val="both"/>
      </w:pPr>
      <w:r>
        <w:t>Study, and if justified, specify larger number of orthogonal DMRS ports for downlink and uplink MU-MIMO (without increasing the DM-RS overhead), only for CP-OFDM,</w:t>
      </w:r>
    </w:p>
    <w:p w14:paraId="3A7D9989" w14:textId="5B082EAF" w:rsidR="005B1B3A" w:rsidRDefault="005B1B3A" w:rsidP="005B1B3A">
      <w:pPr>
        <w:pStyle w:val="ListParagraph"/>
        <w:numPr>
          <w:ilvl w:val="1"/>
          <w:numId w:val="15"/>
        </w:numPr>
        <w:ind w:leftChars="0"/>
        <w:jc w:val="both"/>
      </w:pPr>
      <w:r>
        <w:t>Striving for a common design between DL and UL DMRS</w:t>
      </w:r>
    </w:p>
    <w:p w14:paraId="0AF7235F" w14:textId="60EAFE90" w:rsidR="005B1B3A" w:rsidRDefault="005B1B3A" w:rsidP="005B1B3A">
      <w:pPr>
        <w:pStyle w:val="ListParagraph"/>
        <w:numPr>
          <w:ilvl w:val="1"/>
          <w:numId w:val="15"/>
        </w:numPr>
        <w:ind w:leftChars="0"/>
        <w:jc w:val="both"/>
      </w:pPr>
      <w:r>
        <w:t>Up to 24 orthogonal DM-RS ports, where for each applicable DMRS type, the maximum number of orthogonal ports is doubled for both single- and double-symbol DMRS</w:t>
      </w:r>
    </w:p>
    <w:p w14:paraId="5B7A550A" w14:textId="4FEDF5EE" w:rsidR="005B1B3A" w:rsidRDefault="005B1B3A" w:rsidP="005B1B3A">
      <w:pPr>
        <w:pStyle w:val="ListParagraph"/>
        <w:numPr>
          <w:ilvl w:val="0"/>
          <w:numId w:val="13"/>
        </w:numPr>
        <w:ind w:leftChars="0"/>
        <w:jc w:val="both"/>
      </w:pPr>
      <w:r>
        <w:t>Study, and if justified, specify enhancements of CSI acquisition for Coherent-JT targeting FR1 and up to 4 TRPs, assuming ideal backhaul and synchronization as well as the same number of antenna ports across TRPs, as follows:</w:t>
      </w:r>
    </w:p>
    <w:p w14:paraId="7F1D4DA6" w14:textId="64249DD0" w:rsidR="005B1B3A" w:rsidRDefault="005B1B3A" w:rsidP="005B1B3A">
      <w:pPr>
        <w:pStyle w:val="ListParagraph"/>
        <w:numPr>
          <w:ilvl w:val="1"/>
          <w:numId w:val="14"/>
        </w:numPr>
        <w:ind w:leftChars="0"/>
        <w:jc w:val="both"/>
      </w:pPr>
      <w:r>
        <w:t xml:space="preserve">Rel-16/17 Type-II codebook refinement for CJT </w:t>
      </w:r>
      <w:proofErr w:type="spellStart"/>
      <w:r>
        <w:t>mTRP</w:t>
      </w:r>
      <w:proofErr w:type="spellEnd"/>
      <w:r>
        <w:t xml:space="preserve"> targeting FDD and its associated CSI reporting, </w:t>
      </w:r>
      <w:proofErr w:type="gramStart"/>
      <w:r>
        <w:t>taking into account</w:t>
      </w:r>
      <w:proofErr w:type="gramEnd"/>
      <w:r>
        <w:t xml:space="preserve"> throughput-overhead trade-off</w:t>
      </w:r>
    </w:p>
    <w:p w14:paraId="3234D62C" w14:textId="399FEBE9" w:rsidR="005B1B3A" w:rsidRDefault="005B1B3A" w:rsidP="005B1B3A">
      <w:pPr>
        <w:pStyle w:val="ListParagraph"/>
        <w:numPr>
          <w:ilvl w:val="1"/>
          <w:numId w:val="14"/>
        </w:numPr>
        <w:ind w:leftChars="0"/>
        <w:jc w:val="both"/>
      </w:pPr>
      <w:r>
        <w:t xml:space="preserve">Note: the maximum number of CSI-RS ports per resource remains the same as in Rel-17, </w:t>
      </w:r>
      <w:proofErr w:type="gramStart"/>
      <w:r>
        <w:t>i.e.</w:t>
      </w:r>
      <w:proofErr w:type="gramEnd"/>
      <w:r>
        <w:t xml:space="preserve"> 32</w:t>
      </w:r>
    </w:p>
    <w:p w14:paraId="472A2E59" w14:textId="173623AA" w:rsidR="005B1B3A" w:rsidRDefault="005B1B3A" w:rsidP="005B1B3A">
      <w:pPr>
        <w:jc w:val="both"/>
      </w:pPr>
      <w:r>
        <w:t xml:space="preserve">In this discussion document we are going to cover these three objectives in the following chapters. </w:t>
      </w:r>
      <w:r w:rsidRPr="005B1B3A">
        <w:t>Rel-16/17 Type-II codebook refinement</w:t>
      </w:r>
      <w:r>
        <w:t xml:space="preserve"> will be covered in Chapter 2.2. L</w:t>
      </w:r>
      <w:r w:rsidRPr="005B1B3A">
        <w:t>arger number of orthogonal DMRS ports for downlink MU</w:t>
      </w:r>
      <w:r>
        <w:noBreakHyphen/>
        <w:t>M</w:t>
      </w:r>
      <w:r w:rsidRPr="005B1B3A">
        <w:t>IMO</w:t>
      </w:r>
      <w:r>
        <w:t xml:space="preserve"> will be covered in Chapter 2.3.</w:t>
      </w:r>
    </w:p>
    <w:p w14:paraId="1302ECC7" w14:textId="5815E8B8" w:rsidR="00762B46" w:rsidRDefault="00762B46" w:rsidP="005B1B3A">
      <w:pPr>
        <w:jc w:val="both"/>
      </w:pPr>
      <w:r>
        <w:t>The general view to these 3 features is that there is lot of work under one work item. We are wondering if RAN4 has enough time to complete all 3 features in time with high quality or should RAN4 consider descoping some parts.</w:t>
      </w:r>
    </w:p>
    <w:p w14:paraId="73050BAD" w14:textId="4F042C7E" w:rsidR="00762B46" w:rsidRPr="00762B46" w:rsidRDefault="00762B46" w:rsidP="005B1B3A">
      <w:pPr>
        <w:jc w:val="both"/>
        <w:rPr>
          <w:b/>
          <w:bCs/>
        </w:rPr>
      </w:pPr>
      <w:r w:rsidRPr="00762B46">
        <w:rPr>
          <w:b/>
          <w:bCs/>
        </w:rPr>
        <w:t>Observation #</w:t>
      </w:r>
      <w:r>
        <w:rPr>
          <w:b/>
          <w:bCs/>
        </w:rPr>
        <w:t>1</w:t>
      </w:r>
      <w:r w:rsidRPr="00762B46">
        <w:rPr>
          <w:b/>
          <w:bCs/>
        </w:rPr>
        <w:t>: There is lot of work in these 3 features in total for single work item.</w:t>
      </w:r>
    </w:p>
    <w:p w14:paraId="63AB27A0" w14:textId="1C7527A0" w:rsidR="00762B46" w:rsidRPr="00762B46" w:rsidRDefault="00762B46" w:rsidP="005B1B3A">
      <w:pPr>
        <w:jc w:val="both"/>
        <w:rPr>
          <w:b/>
          <w:bCs/>
        </w:rPr>
      </w:pPr>
      <w:r w:rsidRPr="00762B46">
        <w:rPr>
          <w:b/>
          <w:bCs/>
        </w:rPr>
        <w:t>Proposal #</w:t>
      </w:r>
      <w:r>
        <w:rPr>
          <w:b/>
          <w:bCs/>
        </w:rPr>
        <w:t>1</w:t>
      </w:r>
      <w:r w:rsidRPr="00762B46">
        <w:rPr>
          <w:b/>
          <w:bCs/>
        </w:rPr>
        <w:t>: We propose RAN4 to consider if there is enough time to complete all 3 feature or should some parts be descoped.</w:t>
      </w:r>
    </w:p>
    <w:p w14:paraId="71EF8274" w14:textId="589E49E5" w:rsidR="00854B17" w:rsidRDefault="00854B17" w:rsidP="00854B17">
      <w:pPr>
        <w:pStyle w:val="Heading1"/>
        <w:rPr>
          <w:sz w:val="24"/>
          <w:szCs w:val="24"/>
        </w:rPr>
      </w:pPr>
      <w:r w:rsidRPr="00BB5586">
        <w:rPr>
          <w:sz w:val="24"/>
          <w:szCs w:val="24"/>
        </w:rPr>
        <w:lastRenderedPageBreak/>
        <w:t>2.</w:t>
      </w:r>
      <w:r>
        <w:rPr>
          <w:sz w:val="24"/>
          <w:szCs w:val="24"/>
        </w:rPr>
        <w:t>2</w:t>
      </w:r>
      <w:r w:rsidRPr="00BB5586">
        <w:rPr>
          <w:sz w:val="24"/>
          <w:szCs w:val="24"/>
        </w:rPr>
        <w:t xml:space="preserve"> </w:t>
      </w:r>
      <w:r w:rsidRPr="00854B17">
        <w:rPr>
          <w:sz w:val="24"/>
          <w:szCs w:val="24"/>
        </w:rPr>
        <w:t>Rel-16/17 Type-II codebook refinement</w:t>
      </w:r>
    </w:p>
    <w:p w14:paraId="4B85AC0F" w14:textId="635B7A7F" w:rsidR="00762B46" w:rsidRDefault="00762B46" w:rsidP="00762B46">
      <w:r>
        <w:t>This Rel-18 MIMO evolution feature</w:t>
      </w:r>
      <w:r w:rsidR="00433F0F">
        <w:t xml:space="preserve"> add new </w:t>
      </w:r>
      <w:r w:rsidR="00433F0F" w:rsidRPr="00433F0F">
        <w:t xml:space="preserve">Enhanced Type II </w:t>
      </w:r>
      <w:r w:rsidR="00433F0F">
        <w:t xml:space="preserve">and </w:t>
      </w:r>
      <w:r w:rsidR="00433F0F" w:rsidRPr="00433F0F">
        <w:t>Further enhanced Type II port selection codebook</w:t>
      </w:r>
      <w:r w:rsidR="00433F0F">
        <w:t>s</w:t>
      </w:r>
      <w:r w:rsidR="00433F0F" w:rsidRPr="00433F0F">
        <w:t xml:space="preserve"> for </w:t>
      </w:r>
      <w:bookmarkStart w:id="4" w:name="_Hlk146741495"/>
      <w:r w:rsidR="00433F0F" w:rsidRPr="00433F0F">
        <w:t>predicted PMI</w:t>
      </w:r>
      <w:bookmarkEnd w:id="4"/>
      <w:r w:rsidR="00433F0F">
        <w:t>.</w:t>
      </w:r>
    </w:p>
    <w:p w14:paraId="4777503A" w14:textId="25BAD8F9" w:rsidR="00433F0F" w:rsidRDefault="00433F0F" w:rsidP="00762B46">
      <w:r>
        <w:t>In scope of this feature, we would suggest focusing on only one codebook.</w:t>
      </w:r>
    </w:p>
    <w:p w14:paraId="31651C11" w14:textId="4AE1CBB2" w:rsidR="00433F0F" w:rsidRDefault="00433F0F" w:rsidP="00433F0F">
      <w:pPr>
        <w:jc w:val="both"/>
        <w:rPr>
          <w:b/>
          <w:bCs/>
        </w:rPr>
      </w:pPr>
      <w:r w:rsidRPr="00762B46">
        <w:rPr>
          <w:b/>
          <w:bCs/>
        </w:rPr>
        <w:t>Proposal #</w:t>
      </w:r>
      <w:r>
        <w:rPr>
          <w:b/>
          <w:bCs/>
        </w:rPr>
        <w:t>2</w:t>
      </w:r>
      <w:r w:rsidRPr="00762B46">
        <w:rPr>
          <w:b/>
          <w:bCs/>
        </w:rPr>
        <w:t xml:space="preserve">: </w:t>
      </w:r>
      <w:r>
        <w:rPr>
          <w:b/>
          <w:bCs/>
        </w:rPr>
        <w:t xml:space="preserve">We propose limit the scope to </w:t>
      </w:r>
      <w:r w:rsidRPr="00762B46">
        <w:rPr>
          <w:b/>
          <w:bCs/>
        </w:rPr>
        <w:t>Enhanced Type II</w:t>
      </w:r>
      <w:r>
        <w:rPr>
          <w:b/>
          <w:bCs/>
        </w:rPr>
        <w:t xml:space="preserve"> codebook for </w:t>
      </w:r>
      <w:r w:rsidRPr="00433F0F">
        <w:rPr>
          <w:b/>
          <w:bCs/>
        </w:rPr>
        <w:t>predicted PMI</w:t>
      </w:r>
      <w:r>
        <w:rPr>
          <w:b/>
          <w:bCs/>
        </w:rPr>
        <w:t>.</w:t>
      </w:r>
    </w:p>
    <w:p w14:paraId="159C2AC7" w14:textId="484DE5A2" w:rsidR="00433F0F" w:rsidRDefault="00433F0F" w:rsidP="00433F0F">
      <w:pPr>
        <w:jc w:val="both"/>
        <w:rPr>
          <w:b/>
          <w:bCs/>
        </w:rPr>
      </w:pPr>
      <w:r w:rsidRPr="00762B46">
        <w:rPr>
          <w:b/>
          <w:bCs/>
        </w:rPr>
        <w:t>Proposal #</w:t>
      </w:r>
      <w:r>
        <w:rPr>
          <w:b/>
          <w:bCs/>
        </w:rPr>
        <w:t>3</w:t>
      </w:r>
      <w:r w:rsidRPr="00762B46">
        <w:rPr>
          <w:b/>
          <w:bCs/>
        </w:rPr>
        <w:t xml:space="preserve">: </w:t>
      </w:r>
      <w:r>
        <w:rPr>
          <w:b/>
          <w:bCs/>
        </w:rPr>
        <w:t xml:space="preserve">We propose limit the scope to </w:t>
      </w:r>
      <w:r w:rsidRPr="00433F0F">
        <w:rPr>
          <w:b/>
          <w:bCs/>
        </w:rPr>
        <w:t>PMI</w:t>
      </w:r>
      <w:r>
        <w:rPr>
          <w:b/>
          <w:bCs/>
        </w:rPr>
        <w:t xml:space="preserve"> reporting tests.</w:t>
      </w:r>
    </w:p>
    <w:p w14:paraId="0C227E69" w14:textId="6A58F452" w:rsidR="00433F0F" w:rsidRDefault="00433F0F" w:rsidP="00762B46">
      <w:r>
        <w:t>New CR defines N4 parameter for reporting as follows: “</w:t>
      </w:r>
      <w:r w:rsidRPr="00433F0F">
        <w:rPr>
          <w:rFonts w:hint="eastAsia"/>
        </w:rPr>
        <w:t>The reported PMI indicates predicted precoder matrices associated with N</w:t>
      </w:r>
      <w:r w:rsidRPr="00433F0F">
        <w:rPr>
          <w:rFonts w:hint="eastAsia"/>
          <w:vertAlign w:val="subscript"/>
        </w:rPr>
        <w:t>4</w:t>
      </w:r>
      <w:r w:rsidRPr="00433F0F">
        <w:rPr>
          <w:rFonts w:hint="eastAsia"/>
        </w:rPr>
        <w:t xml:space="preserve"> consecutive slot intervals, each with duration of d slots, where the value of N</w:t>
      </w:r>
      <w:r w:rsidRPr="00433F0F">
        <w:rPr>
          <w:rFonts w:hint="eastAsia"/>
          <w:vertAlign w:val="subscript"/>
        </w:rPr>
        <w:t>4</w:t>
      </w:r>
      <w:proofErr w:type="gramStart"/>
      <w:r w:rsidRPr="00433F0F">
        <w:rPr>
          <w:rFonts w:hint="eastAsia"/>
        </w:rPr>
        <w:t>∈</w:t>
      </w:r>
      <w:r w:rsidRPr="00433F0F">
        <w:rPr>
          <w:rFonts w:hint="eastAsia"/>
        </w:rPr>
        <w:t>{</w:t>
      </w:r>
      <w:proofErr w:type="gramEnd"/>
      <w:r w:rsidRPr="00433F0F">
        <w:rPr>
          <w:rFonts w:hint="eastAsia"/>
        </w:rPr>
        <w:t>1,2,4,8} is configured by higher layer parameter N4.</w:t>
      </w:r>
      <w:r>
        <w:t>”</w:t>
      </w:r>
    </w:p>
    <w:p w14:paraId="71A1D3FD" w14:textId="3A7E4277" w:rsidR="00433F0F" w:rsidRDefault="00433F0F" w:rsidP="00762B46">
      <w:r>
        <w:t xml:space="preserve">We suggest </w:t>
      </w:r>
      <w:proofErr w:type="gramStart"/>
      <w:r>
        <w:t>to start</w:t>
      </w:r>
      <w:proofErr w:type="gramEnd"/>
      <w:r>
        <w:t xml:space="preserve"> actual work by finding good N4 parameter and doppler pairs where reasonable gains can be achieved compared to random PMI.</w:t>
      </w:r>
    </w:p>
    <w:p w14:paraId="6402751B" w14:textId="5FB00FD3" w:rsidR="00433F0F" w:rsidRDefault="00433F0F" w:rsidP="00433F0F">
      <w:pPr>
        <w:jc w:val="both"/>
        <w:rPr>
          <w:b/>
          <w:bCs/>
        </w:rPr>
      </w:pPr>
      <w:r w:rsidRPr="00762B46">
        <w:rPr>
          <w:b/>
          <w:bCs/>
        </w:rPr>
        <w:t>Proposal #</w:t>
      </w:r>
      <w:r>
        <w:rPr>
          <w:b/>
          <w:bCs/>
        </w:rPr>
        <w:t>4</w:t>
      </w:r>
      <w:r w:rsidRPr="00762B46">
        <w:rPr>
          <w:b/>
          <w:bCs/>
        </w:rPr>
        <w:t xml:space="preserve">: </w:t>
      </w:r>
      <w:r>
        <w:rPr>
          <w:b/>
          <w:bCs/>
        </w:rPr>
        <w:t>We propose to find feasible N4 parameter and doppler pairs.</w:t>
      </w:r>
    </w:p>
    <w:p w14:paraId="5C1B8EB3" w14:textId="47F33D18" w:rsidR="00854B17" w:rsidRDefault="00854B17" w:rsidP="00854B17">
      <w:pPr>
        <w:pStyle w:val="Heading1"/>
        <w:rPr>
          <w:sz w:val="24"/>
          <w:szCs w:val="24"/>
        </w:rPr>
      </w:pPr>
      <w:r w:rsidRPr="00BB5586">
        <w:rPr>
          <w:sz w:val="24"/>
          <w:szCs w:val="24"/>
        </w:rPr>
        <w:t>2.</w:t>
      </w:r>
      <w:r>
        <w:rPr>
          <w:sz w:val="24"/>
          <w:szCs w:val="24"/>
        </w:rPr>
        <w:t>3</w:t>
      </w:r>
      <w:r w:rsidRPr="00BB5586">
        <w:rPr>
          <w:sz w:val="24"/>
          <w:szCs w:val="24"/>
        </w:rPr>
        <w:t xml:space="preserve"> </w:t>
      </w:r>
      <w:r w:rsidRPr="00854B17">
        <w:rPr>
          <w:sz w:val="24"/>
          <w:szCs w:val="24"/>
        </w:rPr>
        <w:t>Larger number of orthogonal DMRS ports for downlink MU-MIMO</w:t>
      </w:r>
    </w:p>
    <w:p w14:paraId="4A7FFAFF" w14:textId="77777777" w:rsidR="00762B46" w:rsidRDefault="00762B46" w:rsidP="00762B46">
      <w:pPr>
        <w:jc w:val="both"/>
      </w:pPr>
      <w:r>
        <w:t>This Rel-18 MIMO evolution feature doubles number of DMRS ports from the legacy releases. Intended use case for increased number of DMRS ports is for MU-MIMO.</w:t>
      </w:r>
    </w:p>
    <w:p w14:paraId="597B950A" w14:textId="7A0B2086" w:rsidR="00762B46" w:rsidRDefault="00762B46" w:rsidP="00762B46">
      <w:pPr>
        <w:jc w:val="both"/>
      </w:pPr>
      <w:r>
        <w:t>In RAN4 Rel-18 MIMO enhancements work item network assistance signalling and requirements are being defined for advanced receiver in MU-MIMO scenario. This work is still on-going with several controversial issues and therefore we think advanced receiver for MU-MIMO should not be consider in Rel-18 scope for larger number of DMRS ports.</w:t>
      </w:r>
    </w:p>
    <w:p w14:paraId="42BB99AB" w14:textId="63997918" w:rsidR="00762B46" w:rsidRDefault="00762B46" w:rsidP="00762B46">
      <w:pPr>
        <w:jc w:val="both"/>
        <w:rPr>
          <w:b/>
          <w:bCs/>
        </w:rPr>
      </w:pPr>
      <w:r>
        <w:rPr>
          <w:b/>
          <w:bCs/>
        </w:rPr>
        <w:t>Observation</w:t>
      </w:r>
      <w:r w:rsidRPr="00762B46">
        <w:rPr>
          <w:b/>
          <w:bCs/>
        </w:rPr>
        <w:t xml:space="preserve"> #</w:t>
      </w:r>
      <w:r w:rsidR="00433F0F">
        <w:rPr>
          <w:b/>
          <w:bCs/>
        </w:rPr>
        <w:t>2</w:t>
      </w:r>
      <w:r w:rsidRPr="00762B46">
        <w:rPr>
          <w:b/>
          <w:bCs/>
        </w:rPr>
        <w:t xml:space="preserve">: </w:t>
      </w:r>
      <w:r>
        <w:rPr>
          <w:b/>
          <w:bCs/>
        </w:rPr>
        <w:t>Advanced receiver for MU-MIMO work is still on-going and not concluded.</w:t>
      </w:r>
    </w:p>
    <w:p w14:paraId="5A907832" w14:textId="18415A9A" w:rsidR="00762B46" w:rsidRDefault="00762B46" w:rsidP="00762B46">
      <w:pPr>
        <w:jc w:val="both"/>
        <w:rPr>
          <w:b/>
          <w:bCs/>
        </w:rPr>
      </w:pPr>
      <w:r w:rsidRPr="00762B46">
        <w:rPr>
          <w:b/>
          <w:bCs/>
        </w:rPr>
        <w:t>Proposal #</w:t>
      </w:r>
      <w:r w:rsidR="00433F0F">
        <w:rPr>
          <w:b/>
          <w:bCs/>
        </w:rPr>
        <w:t>5</w:t>
      </w:r>
      <w:r w:rsidRPr="00762B46">
        <w:rPr>
          <w:b/>
          <w:bCs/>
        </w:rPr>
        <w:t xml:space="preserve">: </w:t>
      </w:r>
      <w:r>
        <w:rPr>
          <w:b/>
          <w:bCs/>
        </w:rPr>
        <w:t xml:space="preserve">We propose to limit scope of larger number of DMRS ports to legacy </w:t>
      </w:r>
      <w:r w:rsidR="00433F0F">
        <w:rPr>
          <w:b/>
          <w:bCs/>
        </w:rPr>
        <w:t>(MMSE</w:t>
      </w:r>
      <w:r w:rsidR="006517D9">
        <w:rPr>
          <w:b/>
          <w:bCs/>
        </w:rPr>
        <w:t>-IRC</w:t>
      </w:r>
      <w:r w:rsidR="00433F0F">
        <w:rPr>
          <w:b/>
          <w:bCs/>
        </w:rPr>
        <w:t xml:space="preserve">) </w:t>
      </w:r>
      <w:r>
        <w:rPr>
          <w:b/>
          <w:bCs/>
        </w:rPr>
        <w:t>receiver.</w:t>
      </w:r>
    </w:p>
    <w:p w14:paraId="7B0CC30E" w14:textId="28835836" w:rsidR="00762B46" w:rsidRPr="00762B46" w:rsidRDefault="00762B46" w:rsidP="00762B46">
      <w:pPr>
        <w:jc w:val="both"/>
      </w:pPr>
      <w:r w:rsidRPr="00762B46">
        <w:t>In Rel-17</w:t>
      </w:r>
      <w:r>
        <w:t xml:space="preserve"> requirements were defined to MU-MIMO scenarios using</w:t>
      </w:r>
      <w:r w:rsidR="006517D9">
        <w:t xml:space="preserve"> </w:t>
      </w:r>
      <w:r>
        <w:t>MMSE</w:t>
      </w:r>
      <w:r w:rsidR="006517D9">
        <w:t>-IRC</w:t>
      </w:r>
      <w:r>
        <w:t xml:space="preserve"> receiver assumption. These tests can be considered as a good starting point if requirements for larger number of DMRS ports would be defined.</w:t>
      </w:r>
    </w:p>
    <w:p w14:paraId="64BCC50A" w14:textId="1CCE0C43" w:rsidR="00762B46" w:rsidRPr="00762B46" w:rsidRDefault="00762B46" w:rsidP="00762B46">
      <w:pPr>
        <w:jc w:val="both"/>
        <w:rPr>
          <w:b/>
          <w:bCs/>
        </w:rPr>
      </w:pPr>
      <w:r w:rsidRPr="00762B46">
        <w:rPr>
          <w:b/>
          <w:bCs/>
        </w:rPr>
        <w:t>Proposal #</w:t>
      </w:r>
      <w:r w:rsidR="00433F0F">
        <w:rPr>
          <w:b/>
          <w:bCs/>
        </w:rPr>
        <w:t>6</w:t>
      </w:r>
      <w:r w:rsidRPr="00762B46">
        <w:rPr>
          <w:b/>
          <w:bCs/>
        </w:rPr>
        <w:t xml:space="preserve">: </w:t>
      </w:r>
      <w:r>
        <w:rPr>
          <w:b/>
          <w:bCs/>
        </w:rPr>
        <w:t>We propose to consider Rel-17 MU-MIMO tests as a starting point of test parameters with extended use of new DMRS port configurations.</w:t>
      </w:r>
    </w:p>
    <w:p w14:paraId="52C326D6" w14:textId="32178217" w:rsidR="00854B17" w:rsidRDefault="00854B17" w:rsidP="00854B17">
      <w:pPr>
        <w:pStyle w:val="Heading1"/>
        <w:rPr>
          <w:sz w:val="24"/>
          <w:szCs w:val="24"/>
        </w:rPr>
      </w:pPr>
      <w:r w:rsidRPr="00BB5586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BB5586">
        <w:rPr>
          <w:sz w:val="24"/>
          <w:szCs w:val="24"/>
        </w:rPr>
        <w:t xml:space="preserve"> </w:t>
      </w:r>
      <w:r w:rsidRPr="00854B17">
        <w:rPr>
          <w:sz w:val="24"/>
          <w:szCs w:val="24"/>
        </w:rPr>
        <w:t>Enhancements of CSI acquisition for CJT targeting FR1 and up to 4 TRPs</w:t>
      </w:r>
    </w:p>
    <w:p w14:paraId="6E27AEF5" w14:textId="44640A61" w:rsidR="00762B46" w:rsidRDefault="00762B46" w:rsidP="00762B46">
      <w:pPr>
        <w:jc w:val="both"/>
      </w:pPr>
      <w:r>
        <w:t>This Rel-18 MIMO evolution feature add</w:t>
      </w:r>
      <w:r w:rsidR="00433F0F">
        <w:t>s</w:t>
      </w:r>
      <w:r>
        <w:t xml:space="preserve"> new </w:t>
      </w:r>
      <w:r w:rsidRPr="00762B46">
        <w:t xml:space="preserve">Enhanced Type II </w:t>
      </w:r>
      <w:r>
        <w:t xml:space="preserve">and </w:t>
      </w:r>
      <w:r w:rsidRPr="00762B46">
        <w:t>Further enhanced Type II port selection codebook</w:t>
      </w:r>
      <w:r>
        <w:t>s</w:t>
      </w:r>
      <w:r w:rsidRPr="00762B46">
        <w:t xml:space="preserve"> for Coherent Joint Transmission </w:t>
      </w:r>
      <w:r>
        <w:t>(</w:t>
      </w:r>
      <w:r w:rsidRPr="00762B46">
        <w:t>CJT</w:t>
      </w:r>
      <w:r>
        <w:t>). Intended use case is targeting FR1 and up to 4 TRPs.</w:t>
      </w:r>
    </w:p>
    <w:p w14:paraId="4AE67EB4" w14:textId="6E49D08C" w:rsidR="00762B46" w:rsidRDefault="00762B46" w:rsidP="00762B46">
      <w:pPr>
        <w:jc w:val="both"/>
      </w:pPr>
      <w:r>
        <w:t xml:space="preserve">In the last RAN#101 some companies shared their concern that Rel-18 </w:t>
      </w:r>
      <w:r w:rsidR="00433F0F">
        <w:t xml:space="preserve">CJT </w:t>
      </w:r>
      <w:r w:rsidRPr="00762B46">
        <w:t>work item considered only ideal time</w:t>
      </w:r>
      <w:r>
        <w:t xml:space="preserve"> and </w:t>
      </w:r>
      <w:r w:rsidRPr="00762B46">
        <w:t>frequency synchronization</w:t>
      </w:r>
      <w:r>
        <w:t>. In practical deployment there may be challenges to guarantee feasible coherence between TRPs. Due to this feedback our main concern would be to confirm if Rel-18 CJT implementation is feasible in practical deployment or would more work be needed in Rel-19 for improved coherence between TRPs.</w:t>
      </w:r>
    </w:p>
    <w:p w14:paraId="6434C595" w14:textId="042E6C72" w:rsidR="00762B46" w:rsidRPr="00762B46" w:rsidRDefault="00762B46" w:rsidP="00762B46">
      <w:pPr>
        <w:jc w:val="both"/>
        <w:rPr>
          <w:b/>
          <w:bCs/>
        </w:rPr>
      </w:pPr>
      <w:r w:rsidRPr="00762B46">
        <w:rPr>
          <w:b/>
          <w:bCs/>
        </w:rPr>
        <w:t>Observation #</w:t>
      </w:r>
      <w:r w:rsidR="00433F0F">
        <w:rPr>
          <w:b/>
          <w:bCs/>
        </w:rPr>
        <w:t>3</w:t>
      </w:r>
      <w:r w:rsidRPr="00762B46">
        <w:rPr>
          <w:b/>
          <w:bCs/>
        </w:rPr>
        <w:t>: There has been concerns on coherence between TRPs in practical deployment.</w:t>
      </w:r>
    </w:p>
    <w:p w14:paraId="7AF64A1C" w14:textId="023E77BF" w:rsidR="00762B46" w:rsidRPr="00762B46" w:rsidRDefault="00762B46" w:rsidP="00762B46">
      <w:pPr>
        <w:jc w:val="both"/>
        <w:rPr>
          <w:b/>
          <w:bCs/>
        </w:rPr>
      </w:pPr>
      <w:r w:rsidRPr="00762B46">
        <w:rPr>
          <w:b/>
          <w:bCs/>
        </w:rPr>
        <w:t>Proposal #</w:t>
      </w:r>
      <w:r w:rsidR="00433F0F">
        <w:rPr>
          <w:b/>
          <w:bCs/>
        </w:rPr>
        <w:t>7</w:t>
      </w:r>
      <w:r w:rsidRPr="00762B46">
        <w:rPr>
          <w:b/>
          <w:bCs/>
        </w:rPr>
        <w:t xml:space="preserve">: </w:t>
      </w:r>
      <w:r>
        <w:rPr>
          <w:b/>
          <w:bCs/>
        </w:rPr>
        <w:t>We propose f</w:t>
      </w:r>
      <w:r w:rsidRPr="00762B46">
        <w:rPr>
          <w:b/>
          <w:bCs/>
        </w:rPr>
        <w:t xml:space="preserve">easibility of this Rel-18 feature </w:t>
      </w:r>
      <w:r>
        <w:rPr>
          <w:b/>
          <w:bCs/>
        </w:rPr>
        <w:t>should be analysed or studied first</w:t>
      </w:r>
      <w:r w:rsidRPr="00762B46">
        <w:rPr>
          <w:b/>
          <w:bCs/>
        </w:rPr>
        <w:t>.</w:t>
      </w:r>
    </w:p>
    <w:p w14:paraId="1E46F817" w14:textId="7B9141DE" w:rsidR="00762B46" w:rsidRDefault="00762B46" w:rsidP="00762B46">
      <w:pPr>
        <w:jc w:val="both"/>
      </w:pPr>
      <w:r>
        <w:t>In actual scope of this feature, we would suggest focusing on only one codebook and limited number of TRPs to keep workload reasonable.</w:t>
      </w:r>
    </w:p>
    <w:p w14:paraId="390F2592" w14:textId="4548E8B3" w:rsidR="00762B46" w:rsidRDefault="00762B46" w:rsidP="00762B46">
      <w:pPr>
        <w:jc w:val="both"/>
        <w:rPr>
          <w:b/>
          <w:bCs/>
        </w:rPr>
      </w:pPr>
      <w:r w:rsidRPr="00762B46">
        <w:rPr>
          <w:b/>
          <w:bCs/>
        </w:rPr>
        <w:t>Proposal #</w:t>
      </w:r>
      <w:r w:rsidR="00433F0F">
        <w:rPr>
          <w:b/>
          <w:bCs/>
        </w:rPr>
        <w:t>8</w:t>
      </w:r>
      <w:r w:rsidRPr="00762B46">
        <w:rPr>
          <w:b/>
          <w:bCs/>
        </w:rPr>
        <w:t xml:space="preserve">: </w:t>
      </w:r>
      <w:r>
        <w:rPr>
          <w:b/>
          <w:bCs/>
        </w:rPr>
        <w:t xml:space="preserve">We propose limit the scope to </w:t>
      </w:r>
      <w:r w:rsidRPr="00762B46">
        <w:rPr>
          <w:b/>
          <w:bCs/>
        </w:rPr>
        <w:t>Enhanced Type II</w:t>
      </w:r>
      <w:r>
        <w:rPr>
          <w:b/>
          <w:bCs/>
        </w:rPr>
        <w:t xml:space="preserve"> codebook for CJT.</w:t>
      </w:r>
    </w:p>
    <w:p w14:paraId="1F5B090B" w14:textId="2FCAC19F" w:rsidR="00762B46" w:rsidRDefault="00762B46" w:rsidP="00762B46">
      <w:pPr>
        <w:jc w:val="both"/>
        <w:rPr>
          <w:b/>
          <w:bCs/>
        </w:rPr>
      </w:pPr>
      <w:r w:rsidRPr="00762B46">
        <w:rPr>
          <w:b/>
          <w:bCs/>
        </w:rPr>
        <w:t>Proposal #</w:t>
      </w:r>
      <w:r w:rsidR="00433F0F">
        <w:rPr>
          <w:b/>
          <w:bCs/>
        </w:rPr>
        <w:t>9</w:t>
      </w:r>
      <w:r w:rsidRPr="00762B46">
        <w:rPr>
          <w:b/>
          <w:bCs/>
        </w:rPr>
        <w:t xml:space="preserve">: </w:t>
      </w:r>
      <w:r>
        <w:rPr>
          <w:b/>
          <w:bCs/>
        </w:rPr>
        <w:t>We propose limit the scope to 2 TRPs.</w:t>
      </w:r>
    </w:p>
    <w:p w14:paraId="389FAAD3" w14:textId="6DE5396A" w:rsidR="00433F0F" w:rsidRDefault="00433F0F" w:rsidP="00433F0F">
      <w:pPr>
        <w:jc w:val="both"/>
        <w:rPr>
          <w:b/>
          <w:bCs/>
        </w:rPr>
      </w:pPr>
      <w:r w:rsidRPr="00762B46">
        <w:rPr>
          <w:b/>
          <w:bCs/>
        </w:rPr>
        <w:t>Proposal #</w:t>
      </w:r>
      <w:r>
        <w:rPr>
          <w:b/>
          <w:bCs/>
        </w:rPr>
        <w:t>10</w:t>
      </w:r>
      <w:r w:rsidRPr="00762B46">
        <w:rPr>
          <w:b/>
          <w:bCs/>
        </w:rPr>
        <w:t xml:space="preserve">: </w:t>
      </w:r>
      <w:r>
        <w:rPr>
          <w:b/>
          <w:bCs/>
        </w:rPr>
        <w:t xml:space="preserve">We propose limit the scope to </w:t>
      </w:r>
      <w:r w:rsidRPr="00433F0F">
        <w:rPr>
          <w:b/>
          <w:bCs/>
        </w:rPr>
        <w:t>PMI</w:t>
      </w:r>
      <w:r>
        <w:rPr>
          <w:b/>
          <w:bCs/>
        </w:rPr>
        <w:t xml:space="preserve"> reporting tests.</w:t>
      </w:r>
    </w:p>
    <w:p w14:paraId="75FE5213" w14:textId="77777777" w:rsidR="00433F0F" w:rsidRPr="00762B46" w:rsidRDefault="00433F0F" w:rsidP="00762B46">
      <w:pPr>
        <w:jc w:val="both"/>
        <w:rPr>
          <w:b/>
          <w:bCs/>
        </w:rPr>
      </w:pPr>
    </w:p>
    <w:p w14:paraId="5AA132D1" w14:textId="49F0B45A" w:rsidR="00C47611" w:rsidRDefault="00C47611" w:rsidP="00C4761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lastRenderedPageBreak/>
        <w:t>Conclusion</w:t>
      </w:r>
    </w:p>
    <w:p w14:paraId="3A2A2366" w14:textId="77777777" w:rsidR="00433F0F" w:rsidRDefault="00433F0F" w:rsidP="00433F0F">
      <w:pPr>
        <w:jc w:val="both"/>
        <w:rPr>
          <w:rFonts w:eastAsiaTheme="minorEastAsia"/>
          <w:bCs/>
          <w:lang w:eastAsia="zh-TW"/>
        </w:rPr>
      </w:pPr>
    </w:p>
    <w:p w14:paraId="0E43B898" w14:textId="67762303" w:rsidR="00433F0F" w:rsidRPr="00433F0F" w:rsidRDefault="00433F0F" w:rsidP="00433F0F">
      <w:pPr>
        <w:jc w:val="both"/>
        <w:rPr>
          <w:rFonts w:eastAsiaTheme="minorEastAsia"/>
          <w:b/>
          <w:lang w:eastAsia="zh-TW"/>
        </w:rPr>
      </w:pPr>
      <w:r w:rsidRPr="00433F0F">
        <w:rPr>
          <w:rFonts w:eastAsiaTheme="minorEastAsia"/>
          <w:b/>
          <w:lang w:eastAsia="zh-TW"/>
        </w:rPr>
        <w:t>Observation #1: There is lot of work in these 3 features in total for single work item.</w:t>
      </w:r>
    </w:p>
    <w:p w14:paraId="5D7BFCFF" w14:textId="21292322" w:rsidR="00123035" w:rsidRDefault="00433F0F" w:rsidP="00433F0F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433F0F">
        <w:rPr>
          <w:rFonts w:eastAsiaTheme="minorEastAsia"/>
          <w:b/>
          <w:lang w:eastAsia="zh-TW"/>
        </w:rPr>
        <w:t>Proposal #1: We propose RAN4 to consider if there is enough time to complete all 3 feature or should some parts be descoped.</w:t>
      </w:r>
    </w:p>
    <w:p w14:paraId="1C80D2D1" w14:textId="77777777" w:rsidR="00433F0F" w:rsidRDefault="00433F0F" w:rsidP="00433F0F">
      <w:pPr>
        <w:jc w:val="both"/>
        <w:rPr>
          <w:b/>
          <w:bCs/>
        </w:rPr>
      </w:pPr>
      <w:r w:rsidRPr="00762B46">
        <w:rPr>
          <w:b/>
          <w:bCs/>
        </w:rPr>
        <w:t>Proposal #</w:t>
      </w:r>
      <w:r>
        <w:rPr>
          <w:b/>
          <w:bCs/>
        </w:rPr>
        <w:t>2</w:t>
      </w:r>
      <w:r w:rsidRPr="00762B46">
        <w:rPr>
          <w:b/>
          <w:bCs/>
        </w:rPr>
        <w:t xml:space="preserve">: </w:t>
      </w:r>
      <w:r>
        <w:rPr>
          <w:b/>
          <w:bCs/>
        </w:rPr>
        <w:t xml:space="preserve">We propose limit the scope to </w:t>
      </w:r>
      <w:r w:rsidRPr="00762B46">
        <w:rPr>
          <w:b/>
          <w:bCs/>
        </w:rPr>
        <w:t>Enhanced Type II</w:t>
      </w:r>
      <w:r>
        <w:rPr>
          <w:b/>
          <w:bCs/>
        </w:rPr>
        <w:t xml:space="preserve"> codebook for </w:t>
      </w:r>
      <w:r w:rsidRPr="00433F0F">
        <w:rPr>
          <w:b/>
          <w:bCs/>
        </w:rPr>
        <w:t>predicted PMI</w:t>
      </w:r>
      <w:r>
        <w:rPr>
          <w:b/>
          <w:bCs/>
        </w:rPr>
        <w:t>.</w:t>
      </w:r>
    </w:p>
    <w:p w14:paraId="15245613" w14:textId="77777777" w:rsidR="00433F0F" w:rsidRDefault="00433F0F" w:rsidP="00433F0F">
      <w:pPr>
        <w:jc w:val="both"/>
        <w:rPr>
          <w:b/>
          <w:bCs/>
        </w:rPr>
      </w:pPr>
      <w:r w:rsidRPr="00762B46">
        <w:rPr>
          <w:b/>
          <w:bCs/>
        </w:rPr>
        <w:t>Proposal #</w:t>
      </w:r>
      <w:r>
        <w:rPr>
          <w:b/>
          <w:bCs/>
        </w:rPr>
        <w:t>3</w:t>
      </w:r>
      <w:r w:rsidRPr="00762B46">
        <w:rPr>
          <w:b/>
          <w:bCs/>
        </w:rPr>
        <w:t xml:space="preserve">: </w:t>
      </w:r>
      <w:r>
        <w:rPr>
          <w:b/>
          <w:bCs/>
        </w:rPr>
        <w:t xml:space="preserve">We propose limit the scope to </w:t>
      </w:r>
      <w:r w:rsidRPr="00433F0F">
        <w:rPr>
          <w:b/>
          <w:bCs/>
        </w:rPr>
        <w:t>PMI</w:t>
      </w:r>
      <w:r>
        <w:rPr>
          <w:b/>
          <w:bCs/>
        </w:rPr>
        <w:t xml:space="preserve"> reporting tests.</w:t>
      </w:r>
    </w:p>
    <w:p w14:paraId="42359423" w14:textId="463B6977" w:rsidR="00433F0F" w:rsidRPr="00433F0F" w:rsidRDefault="00433F0F" w:rsidP="00433F0F">
      <w:pPr>
        <w:jc w:val="both"/>
        <w:rPr>
          <w:b/>
          <w:bCs/>
        </w:rPr>
      </w:pPr>
      <w:r w:rsidRPr="00762B46">
        <w:rPr>
          <w:b/>
          <w:bCs/>
        </w:rPr>
        <w:t>Proposal #</w:t>
      </w:r>
      <w:r>
        <w:rPr>
          <w:b/>
          <w:bCs/>
        </w:rPr>
        <w:t>4</w:t>
      </w:r>
      <w:r w:rsidRPr="00762B46">
        <w:rPr>
          <w:b/>
          <w:bCs/>
        </w:rPr>
        <w:t xml:space="preserve">: </w:t>
      </w:r>
      <w:r>
        <w:rPr>
          <w:b/>
          <w:bCs/>
        </w:rPr>
        <w:t>We propose to find feasible N4 parameter and doppler pairs.</w:t>
      </w:r>
    </w:p>
    <w:p w14:paraId="1E79D916" w14:textId="77777777" w:rsidR="00433F0F" w:rsidRDefault="00433F0F" w:rsidP="00433F0F">
      <w:pPr>
        <w:jc w:val="both"/>
        <w:rPr>
          <w:b/>
          <w:bCs/>
        </w:rPr>
      </w:pPr>
      <w:r>
        <w:rPr>
          <w:b/>
          <w:bCs/>
        </w:rPr>
        <w:t>Observation</w:t>
      </w:r>
      <w:r w:rsidRPr="00762B46">
        <w:rPr>
          <w:b/>
          <w:bCs/>
        </w:rPr>
        <w:t xml:space="preserve"> #</w:t>
      </w:r>
      <w:r>
        <w:rPr>
          <w:b/>
          <w:bCs/>
        </w:rPr>
        <w:t>2</w:t>
      </w:r>
      <w:r w:rsidRPr="00762B46">
        <w:rPr>
          <w:b/>
          <w:bCs/>
        </w:rPr>
        <w:t xml:space="preserve">: </w:t>
      </w:r>
      <w:r>
        <w:rPr>
          <w:b/>
          <w:bCs/>
        </w:rPr>
        <w:t>Advanced receiver for MU-MIMO work is still on-going and not concluded.</w:t>
      </w:r>
    </w:p>
    <w:p w14:paraId="4389ED58" w14:textId="77777777" w:rsidR="00433F0F" w:rsidRDefault="00433F0F" w:rsidP="00433F0F">
      <w:pPr>
        <w:jc w:val="both"/>
        <w:rPr>
          <w:b/>
          <w:bCs/>
        </w:rPr>
      </w:pPr>
      <w:r w:rsidRPr="00762B46">
        <w:rPr>
          <w:b/>
          <w:bCs/>
        </w:rPr>
        <w:t>Proposal #</w:t>
      </w:r>
      <w:r>
        <w:rPr>
          <w:b/>
          <w:bCs/>
        </w:rPr>
        <w:t>5</w:t>
      </w:r>
      <w:r w:rsidRPr="00762B46">
        <w:rPr>
          <w:b/>
          <w:bCs/>
        </w:rPr>
        <w:t xml:space="preserve">: </w:t>
      </w:r>
      <w:r>
        <w:rPr>
          <w:b/>
          <w:bCs/>
        </w:rPr>
        <w:t>We propose to limit scope of larger number of DMRS ports to legacy (LMMSE) receiver.</w:t>
      </w:r>
    </w:p>
    <w:p w14:paraId="6ECA9861" w14:textId="60E6DA58" w:rsidR="00433F0F" w:rsidRPr="00433F0F" w:rsidRDefault="00433F0F" w:rsidP="00433F0F">
      <w:pPr>
        <w:jc w:val="both"/>
        <w:rPr>
          <w:b/>
          <w:bCs/>
        </w:rPr>
      </w:pPr>
      <w:r w:rsidRPr="00762B46">
        <w:rPr>
          <w:b/>
          <w:bCs/>
        </w:rPr>
        <w:t>Proposal #</w:t>
      </w:r>
      <w:r>
        <w:rPr>
          <w:b/>
          <w:bCs/>
        </w:rPr>
        <w:t>6</w:t>
      </w:r>
      <w:r w:rsidRPr="00762B46">
        <w:rPr>
          <w:b/>
          <w:bCs/>
        </w:rPr>
        <w:t xml:space="preserve">: </w:t>
      </w:r>
      <w:r>
        <w:rPr>
          <w:b/>
          <w:bCs/>
        </w:rPr>
        <w:t>We propose to consider Rel-17 MU-MIMO tests as a starting point of test parameters with extended use of new DMRS port configurations.</w:t>
      </w:r>
    </w:p>
    <w:p w14:paraId="169A4519" w14:textId="77777777" w:rsidR="00433F0F" w:rsidRPr="00762B46" w:rsidRDefault="00433F0F" w:rsidP="00433F0F">
      <w:pPr>
        <w:jc w:val="both"/>
        <w:rPr>
          <w:b/>
          <w:bCs/>
        </w:rPr>
      </w:pPr>
      <w:r w:rsidRPr="00762B46">
        <w:rPr>
          <w:b/>
          <w:bCs/>
        </w:rPr>
        <w:t>Observation #</w:t>
      </w:r>
      <w:r>
        <w:rPr>
          <w:b/>
          <w:bCs/>
        </w:rPr>
        <w:t>3</w:t>
      </w:r>
      <w:r w:rsidRPr="00762B46">
        <w:rPr>
          <w:b/>
          <w:bCs/>
        </w:rPr>
        <w:t>: There has been concerns on coherence between TRPs in practical deployment.</w:t>
      </w:r>
    </w:p>
    <w:p w14:paraId="00667322" w14:textId="41372B46" w:rsidR="00433F0F" w:rsidRPr="00433F0F" w:rsidRDefault="00433F0F" w:rsidP="00433F0F">
      <w:pPr>
        <w:jc w:val="both"/>
        <w:rPr>
          <w:b/>
          <w:bCs/>
        </w:rPr>
      </w:pPr>
      <w:r w:rsidRPr="00762B46">
        <w:rPr>
          <w:b/>
          <w:bCs/>
        </w:rPr>
        <w:t>Proposal #</w:t>
      </w:r>
      <w:r>
        <w:rPr>
          <w:b/>
          <w:bCs/>
        </w:rPr>
        <w:t>7</w:t>
      </w:r>
      <w:r w:rsidRPr="00762B46">
        <w:rPr>
          <w:b/>
          <w:bCs/>
        </w:rPr>
        <w:t xml:space="preserve">: </w:t>
      </w:r>
      <w:r>
        <w:rPr>
          <w:b/>
          <w:bCs/>
        </w:rPr>
        <w:t>We propose f</w:t>
      </w:r>
      <w:r w:rsidRPr="00762B46">
        <w:rPr>
          <w:b/>
          <w:bCs/>
        </w:rPr>
        <w:t xml:space="preserve">easibility of this Rel-18 feature </w:t>
      </w:r>
      <w:r>
        <w:rPr>
          <w:b/>
          <w:bCs/>
        </w:rPr>
        <w:t>should be analysed or studied first</w:t>
      </w:r>
      <w:r w:rsidRPr="00762B46">
        <w:rPr>
          <w:b/>
          <w:bCs/>
        </w:rPr>
        <w:t>.</w:t>
      </w:r>
    </w:p>
    <w:p w14:paraId="755B9632" w14:textId="77777777" w:rsidR="00433F0F" w:rsidRDefault="00433F0F" w:rsidP="00433F0F">
      <w:pPr>
        <w:jc w:val="both"/>
        <w:rPr>
          <w:b/>
          <w:bCs/>
        </w:rPr>
      </w:pPr>
      <w:r w:rsidRPr="00762B46">
        <w:rPr>
          <w:b/>
          <w:bCs/>
        </w:rPr>
        <w:t>Proposal #</w:t>
      </w:r>
      <w:r>
        <w:rPr>
          <w:b/>
          <w:bCs/>
        </w:rPr>
        <w:t>8</w:t>
      </w:r>
      <w:r w:rsidRPr="00762B46">
        <w:rPr>
          <w:b/>
          <w:bCs/>
        </w:rPr>
        <w:t xml:space="preserve">: </w:t>
      </w:r>
      <w:r>
        <w:rPr>
          <w:b/>
          <w:bCs/>
        </w:rPr>
        <w:t xml:space="preserve">We propose limit the scope to </w:t>
      </w:r>
      <w:r w:rsidRPr="00762B46">
        <w:rPr>
          <w:b/>
          <w:bCs/>
        </w:rPr>
        <w:t>Enhanced Type II</w:t>
      </w:r>
      <w:r>
        <w:rPr>
          <w:b/>
          <w:bCs/>
        </w:rPr>
        <w:t xml:space="preserve"> codebook for CJT.</w:t>
      </w:r>
    </w:p>
    <w:p w14:paraId="559DFADE" w14:textId="77777777" w:rsidR="00433F0F" w:rsidRDefault="00433F0F" w:rsidP="00433F0F">
      <w:pPr>
        <w:jc w:val="both"/>
        <w:rPr>
          <w:b/>
          <w:bCs/>
        </w:rPr>
      </w:pPr>
      <w:r w:rsidRPr="00762B46">
        <w:rPr>
          <w:b/>
          <w:bCs/>
        </w:rPr>
        <w:t>Proposal #</w:t>
      </w:r>
      <w:r>
        <w:rPr>
          <w:b/>
          <w:bCs/>
        </w:rPr>
        <w:t>9</w:t>
      </w:r>
      <w:r w:rsidRPr="00762B46">
        <w:rPr>
          <w:b/>
          <w:bCs/>
        </w:rPr>
        <w:t xml:space="preserve">: </w:t>
      </w:r>
      <w:r>
        <w:rPr>
          <w:b/>
          <w:bCs/>
        </w:rPr>
        <w:t>We propose limit the scope to 2 TRPs.</w:t>
      </w:r>
    </w:p>
    <w:p w14:paraId="28AE04DF" w14:textId="77777777" w:rsidR="00433F0F" w:rsidRDefault="00433F0F" w:rsidP="00433F0F">
      <w:pPr>
        <w:jc w:val="both"/>
        <w:rPr>
          <w:b/>
          <w:bCs/>
        </w:rPr>
      </w:pPr>
      <w:r w:rsidRPr="00762B46">
        <w:rPr>
          <w:b/>
          <w:bCs/>
        </w:rPr>
        <w:t>Proposal #</w:t>
      </w:r>
      <w:r>
        <w:rPr>
          <w:b/>
          <w:bCs/>
        </w:rPr>
        <w:t>10</w:t>
      </w:r>
      <w:r w:rsidRPr="00762B46">
        <w:rPr>
          <w:b/>
          <w:bCs/>
        </w:rPr>
        <w:t xml:space="preserve">: </w:t>
      </w:r>
      <w:r>
        <w:rPr>
          <w:b/>
          <w:bCs/>
        </w:rPr>
        <w:t xml:space="preserve">We propose limit the scope to </w:t>
      </w:r>
      <w:r w:rsidRPr="00433F0F">
        <w:rPr>
          <w:b/>
          <w:bCs/>
        </w:rPr>
        <w:t>PMI</w:t>
      </w:r>
      <w:r>
        <w:rPr>
          <w:b/>
          <w:bCs/>
        </w:rPr>
        <w:t xml:space="preserve"> reporting tests.</w:t>
      </w:r>
    </w:p>
    <w:p w14:paraId="05D012D3" w14:textId="77777777" w:rsidR="00433F0F" w:rsidRPr="00433F0F" w:rsidRDefault="00433F0F" w:rsidP="00433F0F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4A525E3" w14:textId="46B25D66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43B5E9DF" w14:textId="34D9E55B" w:rsidR="005B3891" w:rsidRDefault="005B3891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2640A9A1" w14:textId="77777777" w:rsidR="005B3891" w:rsidRDefault="005B3891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5A037799" w14:textId="15AFFC60" w:rsidR="00433F0F" w:rsidRDefault="00433F0F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1B71B802" w14:textId="6790421B" w:rsidR="00433F0F" w:rsidRDefault="00433F0F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2444F18F" w14:textId="77777777" w:rsidR="00433F0F" w:rsidRDefault="00433F0F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bookmarkEnd w:id="3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7784AFA5" w14:textId="2FD4001D" w:rsidR="009E2E91" w:rsidRPr="005B1B3A" w:rsidRDefault="00C008CD" w:rsidP="00CE10B0">
      <w:pPr>
        <w:numPr>
          <w:ilvl w:val="0"/>
          <w:numId w:val="2"/>
        </w:numPr>
        <w:jc w:val="both"/>
        <w:rPr>
          <w:lang w:eastAsia="zh-CN"/>
        </w:rPr>
      </w:pPr>
      <w:r w:rsidRPr="00C971B0">
        <w:t>R</w:t>
      </w:r>
      <w:r w:rsidR="00854B17">
        <w:t>P</w:t>
      </w:r>
      <w:r w:rsidRPr="00C971B0">
        <w:t>-</w:t>
      </w:r>
      <w:r w:rsidR="00854B17">
        <w:t>231717</w:t>
      </w:r>
      <w:r w:rsidRPr="0061105C">
        <w:t>, “</w:t>
      </w:r>
      <w:r w:rsidR="00854B17">
        <w:t xml:space="preserve">Status Report: </w:t>
      </w:r>
      <w:r w:rsidR="00854B17" w:rsidRPr="00854B17">
        <w:t>NR MIMO evolution for downlink and uplink</w:t>
      </w:r>
      <w:r w:rsidRPr="0061105C">
        <w:t>”</w:t>
      </w:r>
      <w:r w:rsidRPr="0061105C">
        <w:rPr>
          <w:rFonts w:eastAsiaTheme="minorEastAsia"/>
          <w:lang w:eastAsia="zh-CN"/>
        </w:rPr>
        <w:t xml:space="preserve">, </w:t>
      </w:r>
      <w:r w:rsidR="00854B17">
        <w:rPr>
          <w:rFonts w:eastAsiaTheme="minorEastAsia"/>
          <w:lang w:eastAsia="zh-CN"/>
        </w:rPr>
        <w:t>Samsung</w:t>
      </w:r>
    </w:p>
    <w:p w14:paraId="73152E07" w14:textId="6F1CCDA3" w:rsidR="005B1B3A" w:rsidRPr="00FA5A72" w:rsidRDefault="005B1B3A" w:rsidP="00CE10B0">
      <w:pPr>
        <w:numPr>
          <w:ilvl w:val="0"/>
          <w:numId w:val="2"/>
        </w:numPr>
        <w:jc w:val="both"/>
        <w:rPr>
          <w:lang w:eastAsia="zh-CN"/>
        </w:rPr>
      </w:pPr>
      <w:r>
        <w:t xml:space="preserve">RP-223276, “Work Item Description: </w:t>
      </w:r>
      <w:r w:rsidRPr="005B1B3A">
        <w:t>MIMO Evolution for Downlink and Uplink</w:t>
      </w:r>
      <w:r>
        <w:t>”, Samsung</w:t>
      </w:r>
    </w:p>
    <w:sectPr w:rsidR="005B1B3A" w:rsidRPr="00FA5A72" w:rsidSect="006925A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FFA27" w14:textId="77777777" w:rsidR="009A580D" w:rsidRDefault="009A580D" w:rsidP="000A231E">
      <w:pPr>
        <w:spacing w:after="0"/>
      </w:pPr>
      <w:r>
        <w:separator/>
      </w:r>
    </w:p>
  </w:endnote>
  <w:endnote w:type="continuationSeparator" w:id="0">
    <w:p w14:paraId="03A758ED" w14:textId="77777777" w:rsidR="009A580D" w:rsidRDefault="009A580D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8FEC8" w14:textId="77777777" w:rsidR="009A580D" w:rsidRDefault="009A580D" w:rsidP="000A231E">
      <w:pPr>
        <w:spacing w:after="0"/>
      </w:pPr>
      <w:r>
        <w:separator/>
      </w:r>
    </w:p>
  </w:footnote>
  <w:footnote w:type="continuationSeparator" w:id="0">
    <w:p w14:paraId="50FC9D22" w14:textId="77777777" w:rsidR="009A580D" w:rsidRDefault="009A580D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96FD1"/>
    <w:multiLevelType w:val="hybridMultilevel"/>
    <w:tmpl w:val="E23241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4601A"/>
    <w:multiLevelType w:val="hybridMultilevel"/>
    <w:tmpl w:val="FBAA59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B75B6"/>
    <w:multiLevelType w:val="hybridMultilevel"/>
    <w:tmpl w:val="08B4583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B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 w15:restartNumberingAfterBreak="0">
    <w:nsid w:val="30E328FB"/>
    <w:multiLevelType w:val="hybridMultilevel"/>
    <w:tmpl w:val="33021A8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B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4A4543"/>
    <w:multiLevelType w:val="hybridMultilevel"/>
    <w:tmpl w:val="D600643A"/>
    <w:lvl w:ilvl="0" w:tplc="4F9EBFA2">
      <w:start w:val="1"/>
      <w:numFmt w:val="bullet"/>
      <w:lvlText w:val="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4173291C"/>
    <w:multiLevelType w:val="hybridMultilevel"/>
    <w:tmpl w:val="7CCAF22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4B35B01"/>
    <w:multiLevelType w:val="hybridMultilevel"/>
    <w:tmpl w:val="E38885FE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904B9B"/>
    <w:multiLevelType w:val="hybridMultilevel"/>
    <w:tmpl w:val="812E5D84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B53AB"/>
    <w:multiLevelType w:val="hybridMultilevel"/>
    <w:tmpl w:val="7CCAF22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FFC4C9C"/>
    <w:multiLevelType w:val="hybridMultilevel"/>
    <w:tmpl w:val="3F24B00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B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0B2C28"/>
    <w:multiLevelType w:val="hybridMultilevel"/>
    <w:tmpl w:val="7CCAF226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CF7DC7"/>
    <w:multiLevelType w:val="hybridMultilevel"/>
    <w:tmpl w:val="11DA4F4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4641660">
    <w:abstractNumId w:val="3"/>
  </w:num>
  <w:num w:numId="2" w16cid:durableId="202714382">
    <w:abstractNumId w:val="8"/>
  </w:num>
  <w:num w:numId="3" w16cid:durableId="1576277291">
    <w:abstractNumId w:val="6"/>
  </w:num>
  <w:num w:numId="4" w16cid:durableId="1433235004">
    <w:abstractNumId w:val="12"/>
    <w:lvlOverride w:ilvl="0">
      <w:startOverride w:val="1"/>
    </w:lvlOverride>
  </w:num>
  <w:num w:numId="5" w16cid:durableId="562717949">
    <w:abstractNumId w:val="1"/>
  </w:num>
  <w:num w:numId="6" w16cid:durableId="69885324">
    <w:abstractNumId w:val="0"/>
  </w:num>
  <w:num w:numId="7" w16cid:durableId="782501083">
    <w:abstractNumId w:val="15"/>
  </w:num>
  <w:num w:numId="8" w16cid:durableId="1807579883">
    <w:abstractNumId w:val="5"/>
  </w:num>
  <w:num w:numId="9" w16cid:durableId="118572258">
    <w:abstractNumId w:val="10"/>
  </w:num>
  <w:num w:numId="10" w16cid:durableId="1769159449">
    <w:abstractNumId w:val="14"/>
  </w:num>
  <w:num w:numId="11" w16cid:durableId="14353226">
    <w:abstractNumId w:val="11"/>
  </w:num>
  <w:num w:numId="12" w16cid:durableId="1322155996">
    <w:abstractNumId w:val="7"/>
  </w:num>
  <w:num w:numId="13" w16cid:durableId="363947643">
    <w:abstractNumId w:val="9"/>
  </w:num>
  <w:num w:numId="14" w16cid:durableId="1635214853">
    <w:abstractNumId w:val="4"/>
  </w:num>
  <w:num w:numId="15" w16cid:durableId="325670156">
    <w:abstractNumId w:val="2"/>
  </w:num>
  <w:num w:numId="16" w16cid:durableId="1113669176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152D2"/>
    <w:rsid w:val="000271F9"/>
    <w:rsid w:val="000355F5"/>
    <w:rsid w:val="000416F2"/>
    <w:rsid w:val="00042103"/>
    <w:rsid w:val="00042C0B"/>
    <w:rsid w:val="000467CD"/>
    <w:rsid w:val="00060164"/>
    <w:rsid w:val="00061B73"/>
    <w:rsid w:val="0007243E"/>
    <w:rsid w:val="00072782"/>
    <w:rsid w:val="00072DFA"/>
    <w:rsid w:val="00075C68"/>
    <w:rsid w:val="00076EB8"/>
    <w:rsid w:val="00080FB8"/>
    <w:rsid w:val="00083A2B"/>
    <w:rsid w:val="00086319"/>
    <w:rsid w:val="00097B0C"/>
    <w:rsid w:val="000A231E"/>
    <w:rsid w:val="000A2C45"/>
    <w:rsid w:val="000B3FEB"/>
    <w:rsid w:val="000B743B"/>
    <w:rsid w:val="000C096E"/>
    <w:rsid w:val="000C324E"/>
    <w:rsid w:val="000C7E8F"/>
    <w:rsid w:val="000D0656"/>
    <w:rsid w:val="000D374F"/>
    <w:rsid w:val="000D46C8"/>
    <w:rsid w:val="000D5A89"/>
    <w:rsid w:val="000E331F"/>
    <w:rsid w:val="000E4590"/>
    <w:rsid w:val="000F16C0"/>
    <w:rsid w:val="00100B53"/>
    <w:rsid w:val="00101133"/>
    <w:rsid w:val="0010174B"/>
    <w:rsid w:val="00101BF6"/>
    <w:rsid w:val="00103109"/>
    <w:rsid w:val="00103B4F"/>
    <w:rsid w:val="00110AAD"/>
    <w:rsid w:val="0011311C"/>
    <w:rsid w:val="001156CC"/>
    <w:rsid w:val="0012136E"/>
    <w:rsid w:val="00123035"/>
    <w:rsid w:val="0012361E"/>
    <w:rsid w:val="00131B4C"/>
    <w:rsid w:val="00135AB0"/>
    <w:rsid w:val="00142A44"/>
    <w:rsid w:val="001519E5"/>
    <w:rsid w:val="00153250"/>
    <w:rsid w:val="00161606"/>
    <w:rsid w:val="00161E77"/>
    <w:rsid w:val="00164C75"/>
    <w:rsid w:val="00173AD2"/>
    <w:rsid w:val="001750A9"/>
    <w:rsid w:val="00175B27"/>
    <w:rsid w:val="00176AAC"/>
    <w:rsid w:val="001839FC"/>
    <w:rsid w:val="001918C1"/>
    <w:rsid w:val="001920D3"/>
    <w:rsid w:val="00193E7A"/>
    <w:rsid w:val="001A5187"/>
    <w:rsid w:val="001B4039"/>
    <w:rsid w:val="001C0312"/>
    <w:rsid w:val="001C0B49"/>
    <w:rsid w:val="001C209E"/>
    <w:rsid w:val="001D13F3"/>
    <w:rsid w:val="001E1407"/>
    <w:rsid w:val="001E40D6"/>
    <w:rsid w:val="001F0CF0"/>
    <w:rsid w:val="001F3227"/>
    <w:rsid w:val="001F64D8"/>
    <w:rsid w:val="001F7C71"/>
    <w:rsid w:val="002003A9"/>
    <w:rsid w:val="00201CCF"/>
    <w:rsid w:val="00204DCB"/>
    <w:rsid w:val="00207EEB"/>
    <w:rsid w:val="00210944"/>
    <w:rsid w:val="002149D8"/>
    <w:rsid w:val="00214C88"/>
    <w:rsid w:val="002209C6"/>
    <w:rsid w:val="00220ECC"/>
    <w:rsid w:val="00232ED4"/>
    <w:rsid w:val="00233702"/>
    <w:rsid w:val="00233A18"/>
    <w:rsid w:val="00235FC9"/>
    <w:rsid w:val="00241885"/>
    <w:rsid w:val="0024626B"/>
    <w:rsid w:val="00246BD5"/>
    <w:rsid w:val="00246FFF"/>
    <w:rsid w:val="00247E0B"/>
    <w:rsid w:val="002559FA"/>
    <w:rsid w:val="0026315B"/>
    <w:rsid w:val="002648C6"/>
    <w:rsid w:val="0027617B"/>
    <w:rsid w:val="00282552"/>
    <w:rsid w:val="00294C35"/>
    <w:rsid w:val="002A27D9"/>
    <w:rsid w:val="002A54BF"/>
    <w:rsid w:val="002A5B17"/>
    <w:rsid w:val="002B1ED5"/>
    <w:rsid w:val="002B278E"/>
    <w:rsid w:val="002B4281"/>
    <w:rsid w:val="002B5503"/>
    <w:rsid w:val="002B6039"/>
    <w:rsid w:val="002B7B72"/>
    <w:rsid w:val="002C03C0"/>
    <w:rsid w:val="002C255B"/>
    <w:rsid w:val="002C63ED"/>
    <w:rsid w:val="002D2590"/>
    <w:rsid w:val="002D2C2E"/>
    <w:rsid w:val="002D355E"/>
    <w:rsid w:val="002E0431"/>
    <w:rsid w:val="002E1BF7"/>
    <w:rsid w:val="002E23FF"/>
    <w:rsid w:val="002E3540"/>
    <w:rsid w:val="002E67AA"/>
    <w:rsid w:val="003031D1"/>
    <w:rsid w:val="00303664"/>
    <w:rsid w:val="00303973"/>
    <w:rsid w:val="00304DF5"/>
    <w:rsid w:val="003051BE"/>
    <w:rsid w:val="00311980"/>
    <w:rsid w:val="003123E2"/>
    <w:rsid w:val="00316847"/>
    <w:rsid w:val="003177BA"/>
    <w:rsid w:val="003252E9"/>
    <w:rsid w:val="003278CD"/>
    <w:rsid w:val="0033030D"/>
    <w:rsid w:val="00343268"/>
    <w:rsid w:val="00347C07"/>
    <w:rsid w:val="0035139F"/>
    <w:rsid w:val="0035371C"/>
    <w:rsid w:val="00354101"/>
    <w:rsid w:val="00354189"/>
    <w:rsid w:val="0036041A"/>
    <w:rsid w:val="00361A37"/>
    <w:rsid w:val="00365765"/>
    <w:rsid w:val="00366989"/>
    <w:rsid w:val="0037236D"/>
    <w:rsid w:val="00372944"/>
    <w:rsid w:val="00377806"/>
    <w:rsid w:val="00381DDF"/>
    <w:rsid w:val="00387033"/>
    <w:rsid w:val="00391B68"/>
    <w:rsid w:val="00397320"/>
    <w:rsid w:val="00397844"/>
    <w:rsid w:val="003A088B"/>
    <w:rsid w:val="003A15F3"/>
    <w:rsid w:val="003A3B11"/>
    <w:rsid w:val="003B39A3"/>
    <w:rsid w:val="003B5679"/>
    <w:rsid w:val="003B7EAC"/>
    <w:rsid w:val="003C3988"/>
    <w:rsid w:val="003C66ED"/>
    <w:rsid w:val="003D4217"/>
    <w:rsid w:val="003D7A97"/>
    <w:rsid w:val="003E1F79"/>
    <w:rsid w:val="003E3E92"/>
    <w:rsid w:val="003E607A"/>
    <w:rsid w:val="003E61DA"/>
    <w:rsid w:val="003E64BC"/>
    <w:rsid w:val="003F14A3"/>
    <w:rsid w:val="003F4A61"/>
    <w:rsid w:val="003F7C40"/>
    <w:rsid w:val="0040012F"/>
    <w:rsid w:val="00401A64"/>
    <w:rsid w:val="00401D99"/>
    <w:rsid w:val="00404143"/>
    <w:rsid w:val="00410767"/>
    <w:rsid w:val="004166E5"/>
    <w:rsid w:val="00421FBA"/>
    <w:rsid w:val="004246E1"/>
    <w:rsid w:val="0042549A"/>
    <w:rsid w:val="004267FD"/>
    <w:rsid w:val="004268E4"/>
    <w:rsid w:val="00427E5B"/>
    <w:rsid w:val="00433705"/>
    <w:rsid w:val="0043388A"/>
    <w:rsid w:val="00433F0F"/>
    <w:rsid w:val="00435754"/>
    <w:rsid w:val="00442396"/>
    <w:rsid w:val="00445EED"/>
    <w:rsid w:val="0044621A"/>
    <w:rsid w:val="00446246"/>
    <w:rsid w:val="00450EB3"/>
    <w:rsid w:val="00454BAD"/>
    <w:rsid w:val="00457613"/>
    <w:rsid w:val="0046003E"/>
    <w:rsid w:val="004674D5"/>
    <w:rsid w:val="00475A5D"/>
    <w:rsid w:val="00481ABC"/>
    <w:rsid w:val="0048669D"/>
    <w:rsid w:val="00487914"/>
    <w:rsid w:val="004A6E47"/>
    <w:rsid w:val="004B21B3"/>
    <w:rsid w:val="004B24B8"/>
    <w:rsid w:val="004B714B"/>
    <w:rsid w:val="004C3BE9"/>
    <w:rsid w:val="004C59F4"/>
    <w:rsid w:val="004D0E73"/>
    <w:rsid w:val="004D6799"/>
    <w:rsid w:val="004F5F86"/>
    <w:rsid w:val="00500E43"/>
    <w:rsid w:val="0051504C"/>
    <w:rsid w:val="005177E1"/>
    <w:rsid w:val="00521587"/>
    <w:rsid w:val="00524EAA"/>
    <w:rsid w:val="00526848"/>
    <w:rsid w:val="005336DE"/>
    <w:rsid w:val="005355CE"/>
    <w:rsid w:val="00537088"/>
    <w:rsid w:val="005372C6"/>
    <w:rsid w:val="005428C1"/>
    <w:rsid w:val="0054465A"/>
    <w:rsid w:val="00547C25"/>
    <w:rsid w:val="005514F1"/>
    <w:rsid w:val="00557808"/>
    <w:rsid w:val="0056550D"/>
    <w:rsid w:val="00567818"/>
    <w:rsid w:val="00571DC5"/>
    <w:rsid w:val="0057283B"/>
    <w:rsid w:val="00580CEE"/>
    <w:rsid w:val="0058436F"/>
    <w:rsid w:val="00586DCD"/>
    <w:rsid w:val="00591F66"/>
    <w:rsid w:val="00595378"/>
    <w:rsid w:val="005A2CFC"/>
    <w:rsid w:val="005A7159"/>
    <w:rsid w:val="005B1B3A"/>
    <w:rsid w:val="005B33C9"/>
    <w:rsid w:val="005B3891"/>
    <w:rsid w:val="005B3CF3"/>
    <w:rsid w:val="005B60B1"/>
    <w:rsid w:val="005B6832"/>
    <w:rsid w:val="005B75B0"/>
    <w:rsid w:val="005C0B73"/>
    <w:rsid w:val="005C2702"/>
    <w:rsid w:val="005C326B"/>
    <w:rsid w:val="005C37AF"/>
    <w:rsid w:val="005C53E5"/>
    <w:rsid w:val="005C730E"/>
    <w:rsid w:val="005C795A"/>
    <w:rsid w:val="005C7AEA"/>
    <w:rsid w:val="005D1F0E"/>
    <w:rsid w:val="005D6B01"/>
    <w:rsid w:val="005E0ACE"/>
    <w:rsid w:val="005E0B87"/>
    <w:rsid w:val="005E6EAE"/>
    <w:rsid w:val="00601D9A"/>
    <w:rsid w:val="00602255"/>
    <w:rsid w:val="0060612D"/>
    <w:rsid w:val="00606265"/>
    <w:rsid w:val="0061105C"/>
    <w:rsid w:val="006119C3"/>
    <w:rsid w:val="006159C6"/>
    <w:rsid w:val="006253CE"/>
    <w:rsid w:val="00631C94"/>
    <w:rsid w:val="00641DFC"/>
    <w:rsid w:val="0064208E"/>
    <w:rsid w:val="006428B9"/>
    <w:rsid w:val="00644433"/>
    <w:rsid w:val="006467B7"/>
    <w:rsid w:val="006517D9"/>
    <w:rsid w:val="006547AF"/>
    <w:rsid w:val="00662284"/>
    <w:rsid w:val="006671DB"/>
    <w:rsid w:val="00670D81"/>
    <w:rsid w:val="0067354B"/>
    <w:rsid w:val="00674519"/>
    <w:rsid w:val="0067582F"/>
    <w:rsid w:val="00683BAD"/>
    <w:rsid w:val="0068481B"/>
    <w:rsid w:val="00692017"/>
    <w:rsid w:val="0069210C"/>
    <w:rsid w:val="006925AE"/>
    <w:rsid w:val="006A4EC7"/>
    <w:rsid w:val="006C1145"/>
    <w:rsid w:val="006C339A"/>
    <w:rsid w:val="006C737C"/>
    <w:rsid w:val="006D03B1"/>
    <w:rsid w:val="006D4072"/>
    <w:rsid w:val="006E46D2"/>
    <w:rsid w:val="00710B10"/>
    <w:rsid w:val="0072063B"/>
    <w:rsid w:val="00722F0E"/>
    <w:rsid w:val="00723824"/>
    <w:rsid w:val="00726023"/>
    <w:rsid w:val="007264D8"/>
    <w:rsid w:val="007305DF"/>
    <w:rsid w:val="007335C5"/>
    <w:rsid w:val="0073377A"/>
    <w:rsid w:val="007346C9"/>
    <w:rsid w:val="007363A5"/>
    <w:rsid w:val="0073740A"/>
    <w:rsid w:val="007432D8"/>
    <w:rsid w:val="007457BF"/>
    <w:rsid w:val="00751605"/>
    <w:rsid w:val="00762B46"/>
    <w:rsid w:val="00773EE1"/>
    <w:rsid w:val="0077583C"/>
    <w:rsid w:val="00776D03"/>
    <w:rsid w:val="00785ED2"/>
    <w:rsid w:val="007901BE"/>
    <w:rsid w:val="00792C0B"/>
    <w:rsid w:val="007935AE"/>
    <w:rsid w:val="007A1CB9"/>
    <w:rsid w:val="007A3DD7"/>
    <w:rsid w:val="007A40C7"/>
    <w:rsid w:val="007B6741"/>
    <w:rsid w:val="007B7E90"/>
    <w:rsid w:val="007C44F3"/>
    <w:rsid w:val="007C74AE"/>
    <w:rsid w:val="007D0A2F"/>
    <w:rsid w:val="007D142B"/>
    <w:rsid w:val="007D150E"/>
    <w:rsid w:val="007D16CE"/>
    <w:rsid w:val="007D1D9E"/>
    <w:rsid w:val="007D1E8B"/>
    <w:rsid w:val="007D30C1"/>
    <w:rsid w:val="007D650B"/>
    <w:rsid w:val="007E44E0"/>
    <w:rsid w:val="007E5C39"/>
    <w:rsid w:val="007E6AB9"/>
    <w:rsid w:val="007F1AE1"/>
    <w:rsid w:val="007F43B9"/>
    <w:rsid w:val="0080219E"/>
    <w:rsid w:val="00803D4E"/>
    <w:rsid w:val="00805C8B"/>
    <w:rsid w:val="00805E83"/>
    <w:rsid w:val="00807F8A"/>
    <w:rsid w:val="00811608"/>
    <w:rsid w:val="0081239F"/>
    <w:rsid w:val="00813A23"/>
    <w:rsid w:val="00817EDF"/>
    <w:rsid w:val="00825A46"/>
    <w:rsid w:val="008441F0"/>
    <w:rsid w:val="0084448F"/>
    <w:rsid w:val="0084797F"/>
    <w:rsid w:val="00850715"/>
    <w:rsid w:val="008549E4"/>
    <w:rsid w:val="00854B17"/>
    <w:rsid w:val="00856388"/>
    <w:rsid w:val="00862C7A"/>
    <w:rsid w:val="008649F5"/>
    <w:rsid w:val="0086737B"/>
    <w:rsid w:val="00883350"/>
    <w:rsid w:val="00883ED1"/>
    <w:rsid w:val="00884B3E"/>
    <w:rsid w:val="00887BB8"/>
    <w:rsid w:val="008968FD"/>
    <w:rsid w:val="00897A28"/>
    <w:rsid w:val="008A36F9"/>
    <w:rsid w:val="008A3DF9"/>
    <w:rsid w:val="008A631D"/>
    <w:rsid w:val="008A704F"/>
    <w:rsid w:val="008B427B"/>
    <w:rsid w:val="008C21F6"/>
    <w:rsid w:val="008C3DE9"/>
    <w:rsid w:val="008D13A8"/>
    <w:rsid w:val="008D63F6"/>
    <w:rsid w:val="008E19D8"/>
    <w:rsid w:val="008E3E55"/>
    <w:rsid w:val="008E465E"/>
    <w:rsid w:val="008E4C8F"/>
    <w:rsid w:val="008F0798"/>
    <w:rsid w:val="008F452B"/>
    <w:rsid w:val="008F75DD"/>
    <w:rsid w:val="00906FD3"/>
    <w:rsid w:val="00907ACF"/>
    <w:rsid w:val="00912484"/>
    <w:rsid w:val="0091528D"/>
    <w:rsid w:val="00916780"/>
    <w:rsid w:val="00933349"/>
    <w:rsid w:val="00946653"/>
    <w:rsid w:val="0095075D"/>
    <w:rsid w:val="009716AF"/>
    <w:rsid w:val="009731BE"/>
    <w:rsid w:val="0097640D"/>
    <w:rsid w:val="00983378"/>
    <w:rsid w:val="00983E37"/>
    <w:rsid w:val="00985926"/>
    <w:rsid w:val="00986B4D"/>
    <w:rsid w:val="009A290E"/>
    <w:rsid w:val="009A3564"/>
    <w:rsid w:val="009A51E5"/>
    <w:rsid w:val="009A580D"/>
    <w:rsid w:val="009B3F1F"/>
    <w:rsid w:val="009B6B04"/>
    <w:rsid w:val="009C26DE"/>
    <w:rsid w:val="009D0A4B"/>
    <w:rsid w:val="009E2E91"/>
    <w:rsid w:val="009E5261"/>
    <w:rsid w:val="009E6566"/>
    <w:rsid w:val="009E6BC2"/>
    <w:rsid w:val="009E75C2"/>
    <w:rsid w:val="009F110D"/>
    <w:rsid w:val="00A00F01"/>
    <w:rsid w:val="00A04E94"/>
    <w:rsid w:val="00A10C6A"/>
    <w:rsid w:val="00A11DC5"/>
    <w:rsid w:val="00A14B11"/>
    <w:rsid w:val="00A26C23"/>
    <w:rsid w:val="00A27846"/>
    <w:rsid w:val="00A36A8F"/>
    <w:rsid w:val="00A407F5"/>
    <w:rsid w:val="00A52B78"/>
    <w:rsid w:val="00A558F0"/>
    <w:rsid w:val="00A612DD"/>
    <w:rsid w:val="00A618C3"/>
    <w:rsid w:val="00A66738"/>
    <w:rsid w:val="00A66910"/>
    <w:rsid w:val="00A71232"/>
    <w:rsid w:val="00A775EF"/>
    <w:rsid w:val="00A8214A"/>
    <w:rsid w:val="00A82D09"/>
    <w:rsid w:val="00A8767E"/>
    <w:rsid w:val="00A9409E"/>
    <w:rsid w:val="00AA005F"/>
    <w:rsid w:val="00AA06B7"/>
    <w:rsid w:val="00AA0CC6"/>
    <w:rsid w:val="00AA15DF"/>
    <w:rsid w:val="00AA7560"/>
    <w:rsid w:val="00AB2705"/>
    <w:rsid w:val="00AB5E2B"/>
    <w:rsid w:val="00AC18BF"/>
    <w:rsid w:val="00AC1EAA"/>
    <w:rsid w:val="00AC50BF"/>
    <w:rsid w:val="00AC64F8"/>
    <w:rsid w:val="00AD0C48"/>
    <w:rsid w:val="00AD2DDB"/>
    <w:rsid w:val="00AD5270"/>
    <w:rsid w:val="00AE31FB"/>
    <w:rsid w:val="00AF10DD"/>
    <w:rsid w:val="00AF43C3"/>
    <w:rsid w:val="00AF5E44"/>
    <w:rsid w:val="00B002AD"/>
    <w:rsid w:val="00B03153"/>
    <w:rsid w:val="00B04D3D"/>
    <w:rsid w:val="00B14327"/>
    <w:rsid w:val="00B16D75"/>
    <w:rsid w:val="00B228B3"/>
    <w:rsid w:val="00B32CF3"/>
    <w:rsid w:val="00B32D1A"/>
    <w:rsid w:val="00B32E71"/>
    <w:rsid w:val="00B45297"/>
    <w:rsid w:val="00B469F0"/>
    <w:rsid w:val="00B570CA"/>
    <w:rsid w:val="00B608B5"/>
    <w:rsid w:val="00B60FA8"/>
    <w:rsid w:val="00B6122C"/>
    <w:rsid w:val="00B66400"/>
    <w:rsid w:val="00B67E06"/>
    <w:rsid w:val="00B70761"/>
    <w:rsid w:val="00B73915"/>
    <w:rsid w:val="00B73A03"/>
    <w:rsid w:val="00B74735"/>
    <w:rsid w:val="00B802FD"/>
    <w:rsid w:val="00B916DF"/>
    <w:rsid w:val="00B917E7"/>
    <w:rsid w:val="00B91FA0"/>
    <w:rsid w:val="00BA054E"/>
    <w:rsid w:val="00BA22E4"/>
    <w:rsid w:val="00BB3267"/>
    <w:rsid w:val="00BB5586"/>
    <w:rsid w:val="00BB6809"/>
    <w:rsid w:val="00BC69D0"/>
    <w:rsid w:val="00BD25F7"/>
    <w:rsid w:val="00BD3EE5"/>
    <w:rsid w:val="00BD4382"/>
    <w:rsid w:val="00BE4E0D"/>
    <w:rsid w:val="00BE5321"/>
    <w:rsid w:val="00BE578A"/>
    <w:rsid w:val="00BE5B16"/>
    <w:rsid w:val="00BF2FFA"/>
    <w:rsid w:val="00BF3FC7"/>
    <w:rsid w:val="00BF542B"/>
    <w:rsid w:val="00C008CD"/>
    <w:rsid w:val="00C04182"/>
    <w:rsid w:val="00C04E5B"/>
    <w:rsid w:val="00C05F25"/>
    <w:rsid w:val="00C14317"/>
    <w:rsid w:val="00C20323"/>
    <w:rsid w:val="00C219C9"/>
    <w:rsid w:val="00C223DB"/>
    <w:rsid w:val="00C242C9"/>
    <w:rsid w:val="00C25AB0"/>
    <w:rsid w:val="00C35BCE"/>
    <w:rsid w:val="00C36D51"/>
    <w:rsid w:val="00C37BDB"/>
    <w:rsid w:val="00C43219"/>
    <w:rsid w:val="00C441CC"/>
    <w:rsid w:val="00C458FB"/>
    <w:rsid w:val="00C47611"/>
    <w:rsid w:val="00C52F5D"/>
    <w:rsid w:val="00C57512"/>
    <w:rsid w:val="00C621D0"/>
    <w:rsid w:val="00C65346"/>
    <w:rsid w:val="00C65DBC"/>
    <w:rsid w:val="00C66514"/>
    <w:rsid w:val="00C760FF"/>
    <w:rsid w:val="00C8168C"/>
    <w:rsid w:val="00C83956"/>
    <w:rsid w:val="00C83C97"/>
    <w:rsid w:val="00C854FD"/>
    <w:rsid w:val="00C94E45"/>
    <w:rsid w:val="00C96591"/>
    <w:rsid w:val="00C971B0"/>
    <w:rsid w:val="00CB0137"/>
    <w:rsid w:val="00CB6E99"/>
    <w:rsid w:val="00CC1745"/>
    <w:rsid w:val="00CC4C98"/>
    <w:rsid w:val="00CC55A4"/>
    <w:rsid w:val="00CD2F3F"/>
    <w:rsid w:val="00CD692A"/>
    <w:rsid w:val="00CE10B0"/>
    <w:rsid w:val="00CE24AB"/>
    <w:rsid w:val="00CF18BE"/>
    <w:rsid w:val="00CF1E95"/>
    <w:rsid w:val="00D01593"/>
    <w:rsid w:val="00D0346F"/>
    <w:rsid w:val="00D25BA7"/>
    <w:rsid w:val="00D30498"/>
    <w:rsid w:val="00D35160"/>
    <w:rsid w:val="00D3786C"/>
    <w:rsid w:val="00D44635"/>
    <w:rsid w:val="00D45D5E"/>
    <w:rsid w:val="00D5278B"/>
    <w:rsid w:val="00D537F6"/>
    <w:rsid w:val="00D56258"/>
    <w:rsid w:val="00D60E75"/>
    <w:rsid w:val="00D62043"/>
    <w:rsid w:val="00D64FB2"/>
    <w:rsid w:val="00D72841"/>
    <w:rsid w:val="00D728B8"/>
    <w:rsid w:val="00D74354"/>
    <w:rsid w:val="00D74C18"/>
    <w:rsid w:val="00D84005"/>
    <w:rsid w:val="00D86D01"/>
    <w:rsid w:val="00D902BE"/>
    <w:rsid w:val="00D92907"/>
    <w:rsid w:val="00D93216"/>
    <w:rsid w:val="00D93F47"/>
    <w:rsid w:val="00DA133F"/>
    <w:rsid w:val="00DC1B15"/>
    <w:rsid w:val="00DC2122"/>
    <w:rsid w:val="00DC238B"/>
    <w:rsid w:val="00DC7894"/>
    <w:rsid w:val="00DD5DAE"/>
    <w:rsid w:val="00DE0E90"/>
    <w:rsid w:val="00DE616D"/>
    <w:rsid w:val="00DE79EF"/>
    <w:rsid w:val="00DF05DF"/>
    <w:rsid w:val="00DF3475"/>
    <w:rsid w:val="00E0183E"/>
    <w:rsid w:val="00E02338"/>
    <w:rsid w:val="00E1304E"/>
    <w:rsid w:val="00E176AA"/>
    <w:rsid w:val="00E36C3B"/>
    <w:rsid w:val="00E37526"/>
    <w:rsid w:val="00E3762F"/>
    <w:rsid w:val="00E455A3"/>
    <w:rsid w:val="00E46535"/>
    <w:rsid w:val="00E50883"/>
    <w:rsid w:val="00E51724"/>
    <w:rsid w:val="00E54BCD"/>
    <w:rsid w:val="00E65B3D"/>
    <w:rsid w:val="00E74F28"/>
    <w:rsid w:val="00E770CE"/>
    <w:rsid w:val="00E96FEE"/>
    <w:rsid w:val="00E97173"/>
    <w:rsid w:val="00EA096D"/>
    <w:rsid w:val="00EA3729"/>
    <w:rsid w:val="00EA3C03"/>
    <w:rsid w:val="00EA4FEF"/>
    <w:rsid w:val="00EA56F9"/>
    <w:rsid w:val="00EA6124"/>
    <w:rsid w:val="00EB044D"/>
    <w:rsid w:val="00EC0112"/>
    <w:rsid w:val="00EC3045"/>
    <w:rsid w:val="00ED0644"/>
    <w:rsid w:val="00ED7DB0"/>
    <w:rsid w:val="00EE3511"/>
    <w:rsid w:val="00EE392F"/>
    <w:rsid w:val="00EE7AF5"/>
    <w:rsid w:val="00EF2BD6"/>
    <w:rsid w:val="00EF36EF"/>
    <w:rsid w:val="00EF4358"/>
    <w:rsid w:val="00EF7F37"/>
    <w:rsid w:val="00F007B2"/>
    <w:rsid w:val="00F00DF4"/>
    <w:rsid w:val="00F06DF1"/>
    <w:rsid w:val="00F07445"/>
    <w:rsid w:val="00F10903"/>
    <w:rsid w:val="00F121B9"/>
    <w:rsid w:val="00F211F5"/>
    <w:rsid w:val="00F24373"/>
    <w:rsid w:val="00F33621"/>
    <w:rsid w:val="00F35004"/>
    <w:rsid w:val="00F427F5"/>
    <w:rsid w:val="00F42E9E"/>
    <w:rsid w:val="00F57E0D"/>
    <w:rsid w:val="00F718AA"/>
    <w:rsid w:val="00F849D5"/>
    <w:rsid w:val="00F92E85"/>
    <w:rsid w:val="00FA0911"/>
    <w:rsid w:val="00FA5A72"/>
    <w:rsid w:val="00FC2661"/>
    <w:rsid w:val="00FE1C2E"/>
    <w:rsid w:val="00FF0FDD"/>
    <w:rsid w:val="00FF3F05"/>
    <w:rsid w:val="00FF50CB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F0F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5A72"/>
    <w:pPr>
      <w:keepNext/>
      <w:keepLines/>
      <w:spacing w:before="40" w:after="0"/>
      <w:outlineLvl w:val="1"/>
    </w:pPr>
    <w:rPr>
      <w:rFonts w:eastAsiaTheme="majorEastAsia" w:cstheme="majorBidi"/>
      <w:sz w:val="28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5A7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7335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7335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val="en-GB" w:eastAsia="en-GB"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335C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7335C5"/>
    <w:pPr>
      <w:ind w:left="851" w:hanging="851"/>
    </w:pPr>
  </w:style>
  <w:style w:type="character" w:customStyle="1" w:styleId="TANChar">
    <w:name w:val="TAN Char"/>
    <w:link w:val="TAN"/>
    <w:locked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5A72"/>
    <w:rPr>
      <w:rFonts w:ascii="Times New Roman" w:eastAsiaTheme="majorEastAsia" w:hAnsi="Times New Roman" w:cstheme="majorBidi"/>
      <w:sz w:val="28"/>
      <w:szCs w:val="26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A5A72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RAN4proposal">
    <w:name w:val="RAN4 proposal"/>
    <w:basedOn w:val="Caption"/>
    <w:next w:val="Normal"/>
    <w:link w:val="RAN4proposalChar"/>
    <w:qFormat/>
    <w:rsid w:val="0069210C"/>
    <w:pPr>
      <w:numPr>
        <w:numId w:val="4"/>
      </w:numPr>
    </w:pPr>
    <w:rPr>
      <w:rFonts w:eastAsiaTheme="minorHAnsi" w:cstheme="minorBidi"/>
      <w:b/>
      <w:i w:val="0"/>
      <w:color w:val="auto"/>
      <w:sz w:val="20"/>
      <w:lang w:val="en-US" w:eastAsia="en-US"/>
    </w:rPr>
  </w:style>
  <w:style w:type="character" w:customStyle="1" w:styleId="RAN4proposalChar">
    <w:name w:val="RAN4 proposal Char"/>
    <w:link w:val="RAN4proposal"/>
    <w:rsid w:val="0069210C"/>
    <w:rPr>
      <w:rFonts w:ascii="Times New Roman" w:eastAsiaTheme="minorHAnsi" w:hAnsi="Times New Roman"/>
      <w:b/>
      <w:iCs/>
      <w:sz w:val="20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760FF"/>
    <w:rPr>
      <w:color w:val="808080"/>
    </w:rPr>
  </w:style>
  <w:style w:type="table" w:customStyle="1" w:styleId="5">
    <w:name w:val="网格型5"/>
    <w:basedOn w:val="TableNormal"/>
    <w:next w:val="TableGrid"/>
    <w:qFormat/>
    <w:rsid w:val="00A612D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9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28543">
          <w:marLeft w:val="95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3750</TotalTime>
  <Pages>3</Pages>
  <Words>800</Words>
  <Characters>6488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Hannu.Vesala@mediatek.com</dc:creator>
  <cp:keywords/>
  <dc:description/>
  <cp:lastModifiedBy>Hannu Vesala</cp:lastModifiedBy>
  <cp:revision>113</cp:revision>
  <dcterms:created xsi:type="dcterms:W3CDTF">2021-12-27T02:56:00Z</dcterms:created>
  <dcterms:modified xsi:type="dcterms:W3CDTF">2023-09-27T18:46:00Z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2023-08-09T08:18:42Z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a23acaff-a03d-470d-9769-7cd974b34fe5</vt:lpwstr>
  </property>
  <property fmtid="{D5CDD505-2E9C-101B-9397-08002B2CF9AE}" pid="8" name="MSIP_Label_83bcef13-7cac-433f-ba1d-47a323951816_ContentBits">
    <vt:lpwstr>0</vt:lpwstr>
  </property>
</Properties>
</file>